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473B" w14:textId="3219650C" w:rsidR="00FF329B" w:rsidRDefault="00FF329B"/>
    <w:p w14:paraId="5CCFFB38" w14:textId="77777777" w:rsidR="005A56B4" w:rsidRPr="003B1197" w:rsidRDefault="005A56B4" w:rsidP="003B1197">
      <w:pPr>
        <w:jc w:val="center"/>
        <w:rPr>
          <w:rFonts w:asciiTheme="minorHAnsi" w:hAnsiTheme="minorHAnsi" w:cstheme="minorHAnsi"/>
          <w:b/>
          <w:bCs/>
          <w:sz w:val="28"/>
          <w:szCs w:val="28"/>
        </w:rPr>
      </w:pPr>
      <w:r w:rsidRPr="003B1197">
        <w:rPr>
          <w:rFonts w:asciiTheme="minorHAnsi" w:hAnsiTheme="minorHAnsi" w:cstheme="minorHAnsi"/>
          <w:b/>
          <w:bCs/>
          <w:sz w:val="28"/>
          <w:szCs w:val="28"/>
        </w:rPr>
        <w:t>Rośnie potencjał do konkurowania branży obróbki metali</w:t>
      </w:r>
    </w:p>
    <w:tbl>
      <w:tblPr>
        <w:tblpPr w:leftFromText="141" w:rightFromText="141" w:vertAnchor="page" w:horzAnchor="margin" w:tblpY="631"/>
        <w:tblW w:w="10130" w:type="dxa"/>
        <w:tblLayout w:type="fixed"/>
        <w:tblCellMar>
          <w:left w:w="0" w:type="dxa"/>
          <w:right w:w="0" w:type="dxa"/>
        </w:tblCellMar>
        <w:tblLook w:val="0000" w:firstRow="0" w:lastRow="0" w:firstColumn="0" w:lastColumn="0" w:noHBand="0" w:noVBand="0"/>
      </w:tblPr>
      <w:tblGrid>
        <w:gridCol w:w="7739"/>
        <w:gridCol w:w="2391"/>
      </w:tblGrid>
      <w:tr w:rsidR="00536ECF" w14:paraId="65F21E23" w14:textId="77777777" w:rsidTr="00EB1F23">
        <w:trPr>
          <w:cantSplit/>
          <w:trHeight w:hRule="exact" w:val="1159"/>
        </w:trPr>
        <w:tc>
          <w:tcPr>
            <w:tcW w:w="7739" w:type="dxa"/>
          </w:tcPr>
          <w:p w14:paraId="19C54897" w14:textId="77777777" w:rsidR="00536ECF" w:rsidRDefault="00536ECF">
            <w:pPr>
              <w:tabs>
                <w:tab w:val="left" w:pos="5310"/>
              </w:tabs>
              <w:spacing w:after="120"/>
              <w:jc w:val="both"/>
              <w:rPr>
                <w:rFonts w:asciiTheme="minorHAnsi" w:hAnsiTheme="minorHAnsi" w:cstheme="minorHAnsi"/>
                <w:sz w:val="22"/>
                <w:szCs w:val="22"/>
              </w:rPr>
            </w:pPr>
            <w:bookmarkStart w:id="0" w:name="_Hlk499553440"/>
          </w:p>
          <w:p w14:paraId="407E8C97" w14:textId="77777777" w:rsidR="00536ECF" w:rsidRDefault="00536ECF">
            <w:pPr>
              <w:spacing w:after="120"/>
              <w:jc w:val="both"/>
              <w:rPr>
                <w:rFonts w:asciiTheme="minorHAnsi" w:hAnsiTheme="minorHAnsi" w:cstheme="minorHAnsi"/>
                <w:sz w:val="22"/>
                <w:szCs w:val="22"/>
              </w:rPr>
            </w:pPr>
          </w:p>
          <w:p w14:paraId="51E45E7C" w14:textId="77777777" w:rsidR="00536ECF" w:rsidRDefault="001B4A1E">
            <w:pPr>
              <w:tabs>
                <w:tab w:val="left" w:pos="2480"/>
              </w:tabs>
              <w:spacing w:after="120"/>
              <w:jc w:val="both"/>
              <w:rPr>
                <w:rFonts w:asciiTheme="minorHAnsi" w:hAnsiTheme="minorHAnsi" w:cstheme="minorHAnsi"/>
                <w:sz w:val="22"/>
                <w:szCs w:val="22"/>
              </w:rPr>
            </w:pPr>
            <w:r>
              <w:rPr>
                <w:rFonts w:asciiTheme="minorHAnsi" w:hAnsiTheme="minorHAnsi" w:cstheme="minorHAnsi"/>
                <w:sz w:val="22"/>
                <w:szCs w:val="22"/>
              </w:rPr>
              <w:tab/>
            </w:r>
          </w:p>
        </w:tc>
        <w:tc>
          <w:tcPr>
            <w:tcW w:w="2391" w:type="dxa"/>
          </w:tcPr>
          <w:p w14:paraId="4109AEE3" w14:textId="77777777" w:rsidR="00536ECF" w:rsidRDefault="001B4A1E">
            <w:pPr>
              <w:pStyle w:val="scfBereich"/>
              <w:spacing w:before="0" w:after="120" w:line="276" w:lineRule="auto"/>
              <w:jc w:val="both"/>
              <w:rPr>
                <w:rFonts w:asciiTheme="minorHAnsi" w:hAnsiTheme="minorHAnsi" w:cstheme="minorHAnsi"/>
                <w:sz w:val="22"/>
                <w:szCs w:val="22"/>
                <w:lang w:val="pl-PL"/>
              </w:rPr>
            </w:pPr>
            <w:bookmarkStart w:id="1" w:name="scf_abs_bereich"/>
            <w:bookmarkEnd w:id="1"/>
            <w:r>
              <w:rPr>
                <w:rFonts w:asciiTheme="minorHAnsi" w:hAnsiTheme="minorHAnsi" w:cstheme="minorHAnsi"/>
                <w:sz w:val="22"/>
                <w:szCs w:val="22"/>
                <w:lang w:val="pl-PL"/>
              </w:rPr>
              <w:t>Financial Services</w:t>
            </w:r>
          </w:p>
          <w:p w14:paraId="2B870D43" w14:textId="77777777" w:rsidR="00536ECF" w:rsidRDefault="00536ECF">
            <w:pPr>
              <w:spacing w:after="120"/>
              <w:jc w:val="both"/>
              <w:rPr>
                <w:rFonts w:asciiTheme="minorHAnsi" w:hAnsiTheme="minorHAnsi" w:cstheme="minorHAnsi"/>
                <w:sz w:val="22"/>
                <w:szCs w:val="22"/>
              </w:rPr>
            </w:pPr>
          </w:p>
          <w:p w14:paraId="77149229" w14:textId="77777777" w:rsidR="00536ECF" w:rsidRDefault="00536ECF">
            <w:pPr>
              <w:spacing w:after="120"/>
              <w:jc w:val="both"/>
              <w:rPr>
                <w:rFonts w:asciiTheme="minorHAnsi" w:hAnsiTheme="minorHAnsi" w:cstheme="minorHAnsi"/>
                <w:sz w:val="22"/>
                <w:szCs w:val="22"/>
              </w:rPr>
            </w:pPr>
          </w:p>
          <w:p w14:paraId="6B383264" w14:textId="77777777" w:rsidR="00536ECF" w:rsidRDefault="00536ECF">
            <w:pPr>
              <w:spacing w:after="120"/>
              <w:jc w:val="both"/>
              <w:rPr>
                <w:rFonts w:asciiTheme="minorHAnsi" w:hAnsiTheme="minorHAnsi" w:cstheme="minorHAnsi"/>
                <w:sz w:val="22"/>
                <w:szCs w:val="22"/>
              </w:rPr>
            </w:pPr>
          </w:p>
        </w:tc>
      </w:tr>
      <w:bookmarkEnd w:id="0"/>
    </w:tbl>
    <w:p w14:paraId="2BE6F4E6" w14:textId="77777777" w:rsidR="00592514" w:rsidRDefault="00592514" w:rsidP="00EB1F23">
      <w:pPr>
        <w:jc w:val="both"/>
        <w:rPr>
          <w:rFonts w:asciiTheme="minorHAnsi" w:hAnsiTheme="minorHAnsi" w:cstheme="minorHAnsi"/>
          <w:b/>
          <w:sz w:val="28"/>
          <w:szCs w:val="28"/>
        </w:rPr>
      </w:pPr>
    </w:p>
    <w:p w14:paraId="4D78EA5C" w14:textId="3E8211D7" w:rsidR="00991681" w:rsidRPr="00592514" w:rsidRDefault="002666EC" w:rsidP="00EB1F23">
      <w:pPr>
        <w:jc w:val="both"/>
        <w:rPr>
          <w:rFonts w:asciiTheme="minorHAnsi" w:hAnsiTheme="minorHAnsi" w:cstheme="minorHAnsi"/>
          <w:b/>
          <w:bCs/>
          <w:sz w:val="22"/>
          <w:szCs w:val="22"/>
        </w:rPr>
      </w:pPr>
      <w:r>
        <w:rPr>
          <w:rFonts w:asciiTheme="minorHAnsi" w:hAnsiTheme="minorHAnsi" w:cstheme="minorHAnsi"/>
          <w:b/>
          <w:bCs/>
          <w:sz w:val="22"/>
          <w:szCs w:val="22"/>
        </w:rPr>
        <w:t>Prawie</w:t>
      </w:r>
      <w:r w:rsidR="00991681" w:rsidRPr="00592514">
        <w:rPr>
          <w:rFonts w:asciiTheme="minorHAnsi" w:hAnsiTheme="minorHAnsi" w:cstheme="minorHAnsi"/>
          <w:b/>
          <w:bCs/>
          <w:sz w:val="22"/>
          <w:szCs w:val="22"/>
        </w:rPr>
        <w:t xml:space="preserve"> połowa</w:t>
      </w:r>
      <w:r w:rsidR="00B303E5">
        <w:rPr>
          <w:rFonts w:asciiTheme="minorHAnsi" w:hAnsiTheme="minorHAnsi" w:cstheme="minorHAnsi"/>
          <w:b/>
          <w:bCs/>
          <w:sz w:val="22"/>
          <w:szCs w:val="22"/>
        </w:rPr>
        <w:t xml:space="preserve"> MŚP</w:t>
      </w:r>
      <w:r w:rsidR="00991681" w:rsidRPr="00592514">
        <w:rPr>
          <w:rFonts w:asciiTheme="minorHAnsi" w:hAnsiTheme="minorHAnsi" w:cstheme="minorHAnsi"/>
          <w:b/>
          <w:bCs/>
          <w:sz w:val="22"/>
          <w:szCs w:val="22"/>
        </w:rPr>
        <w:t xml:space="preserve"> z </w:t>
      </w:r>
      <w:r w:rsidR="00B303E5">
        <w:rPr>
          <w:rFonts w:asciiTheme="minorHAnsi" w:hAnsiTheme="minorHAnsi" w:cstheme="minorHAnsi"/>
          <w:b/>
          <w:bCs/>
          <w:sz w:val="22"/>
          <w:szCs w:val="22"/>
        </w:rPr>
        <w:t>branży</w:t>
      </w:r>
      <w:r w:rsidR="00A24911">
        <w:rPr>
          <w:rFonts w:asciiTheme="minorHAnsi" w:hAnsiTheme="minorHAnsi" w:cstheme="minorHAnsi"/>
          <w:b/>
          <w:bCs/>
          <w:sz w:val="22"/>
          <w:szCs w:val="22"/>
        </w:rPr>
        <w:t xml:space="preserve"> obróbki metali</w:t>
      </w:r>
      <w:r w:rsidR="00991681" w:rsidRPr="00592514">
        <w:rPr>
          <w:rFonts w:asciiTheme="minorHAnsi" w:hAnsiTheme="minorHAnsi" w:cstheme="minorHAnsi"/>
          <w:b/>
          <w:bCs/>
          <w:sz w:val="22"/>
          <w:szCs w:val="22"/>
        </w:rPr>
        <w:t xml:space="preserve"> (47 proc.) spodziewa się wzrostów sprzedaży krajowej w ciągu najbliższych miesięcy, a 4 </w:t>
      </w:r>
      <w:r w:rsidR="006617B8">
        <w:rPr>
          <w:rFonts w:asciiTheme="minorHAnsi" w:hAnsiTheme="minorHAnsi" w:cstheme="minorHAnsi"/>
          <w:b/>
          <w:bCs/>
          <w:sz w:val="22"/>
          <w:szCs w:val="22"/>
        </w:rPr>
        <w:t xml:space="preserve">firmy </w:t>
      </w:r>
      <w:r w:rsidR="00991681" w:rsidRPr="00592514">
        <w:rPr>
          <w:rFonts w:asciiTheme="minorHAnsi" w:hAnsiTheme="minorHAnsi" w:cstheme="minorHAnsi"/>
          <w:b/>
          <w:bCs/>
          <w:sz w:val="22"/>
          <w:szCs w:val="22"/>
        </w:rPr>
        <w:t>na 10 przewiduj</w:t>
      </w:r>
      <w:r w:rsidR="006617B8">
        <w:rPr>
          <w:rFonts w:asciiTheme="minorHAnsi" w:hAnsiTheme="minorHAnsi" w:cstheme="minorHAnsi"/>
          <w:b/>
          <w:bCs/>
          <w:sz w:val="22"/>
          <w:szCs w:val="22"/>
        </w:rPr>
        <w:t>ą</w:t>
      </w:r>
      <w:r w:rsidR="00991681" w:rsidRPr="00592514">
        <w:rPr>
          <w:rFonts w:asciiTheme="minorHAnsi" w:hAnsiTheme="minorHAnsi" w:cstheme="minorHAnsi"/>
          <w:b/>
          <w:bCs/>
          <w:sz w:val="22"/>
          <w:szCs w:val="22"/>
        </w:rPr>
        <w:t xml:space="preserve">, że w ciągu roku wzrośnie </w:t>
      </w:r>
      <w:r w:rsidR="00CB5375">
        <w:rPr>
          <w:rFonts w:asciiTheme="minorHAnsi" w:hAnsiTheme="minorHAnsi" w:cstheme="minorHAnsi"/>
          <w:b/>
          <w:bCs/>
          <w:sz w:val="22"/>
          <w:szCs w:val="22"/>
        </w:rPr>
        <w:t xml:space="preserve">także </w:t>
      </w:r>
      <w:r w:rsidR="00991681" w:rsidRPr="00592514">
        <w:rPr>
          <w:rFonts w:asciiTheme="minorHAnsi" w:hAnsiTheme="minorHAnsi" w:cstheme="minorHAnsi"/>
          <w:b/>
          <w:bCs/>
          <w:sz w:val="22"/>
          <w:szCs w:val="22"/>
        </w:rPr>
        <w:t>eksport</w:t>
      </w:r>
      <w:r w:rsidR="00A24911">
        <w:rPr>
          <w:rFonts w:asciiTheme="minorHAnsi" w:hAnsiTheme="minorHAnsi" w:cstheme="minorHAnsi"/>
          <w:b/>
          <w:bCs/>
          <w:sz w:val="22"/>
          <w:szCs w:val="22"/>
        </w:rPr>
        <w:t xml:space="preserve"> </w:t>
      </w:r>
      <w:r w:rsidR="00A24911" w:rsidRPr="00592514">
        <w:rPr>
          <w:rFonts w:asciiTheme="minorHAnsi" w:hAnsiTheme="minorHAnsi" w:cstheme="minorHAnsi"/>
          <w:b/>
          <w:bCs/>
          <w:sz w:val="22"/>
          <w:szCs w:val="22"/>
        </w:rPr>
        <w:t>–</w:t>
      </w:r>
      <w:r w:rsidR="00A24911">
        <w:rPr>
          <w:rFonts w:asciiTheme="minorHAnsi" w:hAnsiTheme="minorHAnsi" w:cstheme="minorHAnsi"/>
          <w:b/>
          <w:bCs/>
          <w:sz w:val="22"/>
          <w:szCs w:val="22"/>
        </w:rPr>
        <w:t xml:space="preserve"> </w:t>
      </w:r>
      <w:r w:rsidR="00A24911" w:rsidRPr="00592514">
        <w:rPr>
          <w:rFonts w:asciiTheme="minorHAnsi" w:hAnsiTheme="minorHAnsi" w:cstheme="minorHAnsi"/>
          <w:b/>
          <w:bCs/>
          <w:sz w:val="22"/>
          <w:szCs w:val="22"/>
        </w:rPr>
        <w:t>wynika z</w:t>
      </w:r>
      <w:r w:rsidR="00347974">
        <w:rPr>
          <w:rFonts w:asciiTheme="minorHAnsi" w:hAnsiTheme="minorHAnsi" w:cstheme="minorHAnsi"/>
          <w:b/>
          <w:bCs/>
          <w:sz w:val="22"/>
          <w:szCs w:val="22"/>
        </w:rPr>
        <w:t> </w:t>
      </w:r>
      <w:r w:rsidR="00A24911" w:rsidRPr="00592514">
        <w:rPr>
          <w:rFonts w:asciiTheme="minorHAnsi" w:hAnsiTheme="minorHAnsi" w:cstheme="minorHAnsi"/>
          <w:b/>
          <w:bCs/>
          <w:sz w:val="22"/>
          <w:szCs w:val="22"/>
        </w:rPr>
        <w:t>badania Siemens Financial Services w Polsce</w:t>
      </w:r>
      <w:r w:rsidR="00A24911">
        <w:rPr>
          <w:rFonts w:asciiTheme="minorHAnsi" w:hAnsiTheme="minorHAnsi" w:cstheme="minorHAnsi"/>
          <w:b/>
          <w:bCs/>
          <w:sz w:val="22"/>
          <w:szCs w:val="22"/>
        </w:rPr>
        <w:t>.</w:t>
      </w:r>
      <w:r w:rsidR="00A24911" w:rsidRPr="00592514">
        <w:rPr>
          <w:rFonts w:asciiTheme="minorHAnsi" w:hAnsiTheme="minorHAnsi" w:cstheme="minorHAnsi"/>
          <w:b/>
          <w:bCs/>
          <w:sz w:val="22"/>
          <w:szCs w:val="22"/>
        </w:rPr>
        <w:t xml:space="preserve"> </w:t>
      </w:r>
      <w:r w:rsidR="00592514" w:rsidRPr="00592514">
        <w:rPr>
          <w:rFonts w:asciiTheme="minorHAnsi" w:hAnsiTheme="minorHAnsi" w:cstheme="minorHAnsi"/>
          <w:b/>
          <w:bCs/>
          <w:sz w:val="22"/>
          <w:szCs w:val="22"/>
        </w:rPr>
        <w:t xml:space="preserve">Aby </w:t>
      </w:r>
      <w:r>
        <w:rPr>
          <w:rFonts w:asciiTheme="minorHAnsi" w:hAnsiTheme="minorHAnsi" w:cstheme="minorHAnsi"/>
          <w:b/>
          <w:bCs/>
          <w:sz w:val="22"/>
          <w:szCs w:val="22"/>
        </w:rPr>
        <w:t>utrzymać poziom konkurencyjności</w:t>
      </w:r>
      <w:r w:rsidR="00592514" w:rsidRPr="00592514">
        <w:rPr>
          <w:rFonts w:asciiTheme="minorHAnsi" w:hAnsiTheme="minorHAnsi" w:cstheme="minorHAnsi"/>
          <w:b/>
          <w:bCs/>
          <w:sz w:val="22"/>
          <w:szCs w:val="22"/>
        </w:rPr>
        <w:t xml:space="preserve"> co drugie badane przedsiębiorstwo z</w:t>
      </w:r>
      <w:r w:rsidR="005338F1">
        <w:rPr>
          <w:rFonts w:asciiTheme="minorHAnsi" w:hAnsiTheme="minorHAnsi" w:cstheme="minorHAnsi"/>
          <w:b/>
          <w:bCs/>
          <w:sz w:val="22"/>
          <w:szCs w:val="22"/>
        </w:rPr>
        <w:t> </w:t>
      </w:r>
      <w:r w:rsidR="00592514" w:rsidRPr="00592514">
        <w:rPr>
          <w:rFonts w:asciiTheme="minorHAnsi" w:hAnsiTheme="minorHAnsi" w:cstheme="minorHAnsi"/>
          <w:b/>
          <w:bCs/>
          <w:sz w:val="22"/>
          <w:szCs w:val="22"/>
        </w:rPr>
        <w:t>branży planuje inwestować w odnowieni</w:t>
      </w:r>
      <w:r w:rsidR="00881B3E">
        <w:rPr>
          <w:rFonts w:asciiTheme="minorHAnsi" w:hAnsiTheme="minorHAnsi" w:cstheme="minorHAnsi"/>
          <w:b/>
          <w:bCs/>
          <w:sz w:val="22"/>
          <w:szCs w:val="22"/>
        </w:rPr>
        <w:t>e</w:t>
      </w:r>
      <w:r w:rsidR="00592514" w:rsidRPr="00592514">
        <w:rPr>
          <w:rFonts w:asciiTheme="minorHAnsi" w:hAnsiTheme="minorHAnsi" w:cstheme="minorHAnsi"/>
          <w:b/>
          <w:bCs/>
          <w:sz w:val="22"/>
          <w:szCs w:val="22"/>
        </w:rPr>
        <w:t xml:space="preserve"> parku maszyn i</w:t>
      </w:r>
      <w:r w:rsidR="00CE4AD1">
        <w:rPr>
          <w:rFonts w:asciiTheme="minorHAnsi" w:hAnsiTheme="minorHAnsi" w:cstheme="minorHAnsi"/>
          <w:b/>
          <w:bCs/>
          <w:sz w:val="22"/>
          <w:szCs w:val="22"/>
        </w:rPr>
        <w:t> </w:t>
      </w:r>
      <w:r w:rsidR="00592514" w:rsidRPr="00592514">
        <w:rPr>
          <w:rFonts w:asciiTheme="minorHAnsi" w:hAnsiTheme="minorHAnsi" w:cstheme="minorHAnsi"/>
          <w:b/>
          <w:bCs/>
          <w:sz w:val="22"/>
          <w:szCs w:val="22"/>
        </w:rPr>
        <w:t>urządzeń (48 proc.) oraz w</w:t>
      </w:r>
      <w:r w:rsidR="00661D65">
        <w:rPr>
          <w:rFonts w:asciiTheme="minorHAnsi" w:hAnsiTheme="minorHAnsi" w:cstheme="minorHAnsi"/>
          <w:b/>
          <w:bCs/>
          <w:sz w:val="22"/>
          <w:szCs w:val="22"/>
        </w:rPr>
        <w:t> </w:t>
      </w:r>
      <w:r w:rsidR="00592514" w:rsidRPr="00592514">
        <w:rPr>
          <w:rFonts w:asciiTheme="minorHAnsi" w:hAnsiTheme="minorHAnsi" w:cstheme="minorHAnsi"/>
          <w:b/>
          <w:bCs/>
          <w:sz w:val="22"/>
          <w:szCs w:val="22"/>
        </w:rPr>
        <w:t>automatyzację procesów produkcji (46 proc.)</w:t>
      </w:r>
      <w:r w:rsidR="00CB5375">
        <w:rPr>
          <w:rFonts w:asciiTheme="minorHAnsi" w:hAnsiTheme="minorHAnsi" w:cstheme="minorHAnsi"/>
          <w:b/>
          <w:bCs/>
          <w:sz w:val="22"/>
          <w:szCs w:val="22"/>
        </w:rPr>
        <w:t xml:space="preserve">. </w:t>
      </w:r>
      <w:r w:rsidR="00592514" w:rsidRPr="00592514">
        <w:rPr>
          <w:rFonts w:asciiTheme="minorHAnsi" w:hAnsiTheme="minorHAnsi" w:cstheme="minorHAnsi"/>
          <w:b/>
          <w:bCs/>
          <w:sz w:val="22"/>
          <w:szCs w:val="22"/>
        </w:rPr>
        <w:t>Jak wynika z badania, c</w:t>
      </w:r>
      <w:r w:rsidR="00991681" w:rsidRPr="00592514">
        <w:rPr>
          <w:rFonts w:asciiTheme="minorHAnsi" w:hAnsiTheme="minorHAnsi" w:cstheme="minorHAnsi"/>
          <w:b/>
          <w:bCs/>
          <w:sz w:val="22"/>
          <w:szCs w:val="22"/>
        </w:rPr>
        <w:t>o trzecia firma (33,7 proc.)</w:t>
      </w:r>
      <w:r w:rsidR="00CB5375">
        <w:rPr>
          <w:rFonts w:asciiTheme="minorHAnsi" w:hAnsiTheme="minorHAnsi" w:cstheme="minorHAnsi"/>
          <w:b/>
          <w:bCs/>
          <w:sz w:val="22"/>
          <w:szCs w:val="22"/>
        </w:rPr>
        <w:t xml:space="preserve"> inwest</w:t>
      </w:r>
      <w:r w:rsidR="00B223C8">
        <w:rPr>
          <w:rFonts w:asciiTheme="minorHAnsi" w:hAnsiTheme="minorHAnsi" w:cstheme="minorHAnsi"/>
          <w:b/>
          <w:bCs/>
          <w:sz w:val="22"/>
          <w:szCs w:val="22"/>
        </w:rPr>
        <w:t>u</w:t>
      </w:r>
      <w:r w:rsidR="00CB5375">
        <w:rPr>
          <w:rFonts w:asciiTheme="minorHAnsi" w:hAnsiTheme="minorHAnsi" w:cstheme="minorHAnsi"/>
          <w:b/>
          <w:bCs/>
          <w:sz w:val="22"/>
          <w:szCs w:val="22"/>
        </w:rPr>
        <w:t>j</w:t>
      </w:r>
      <w:r w:rsidR="00B223C8">
        <w:rPr>
          <w:rFonts w:asciiTheme="minorHAnsi" w:hAnsiTheme="minorHAnsi" w:cstheme="minorHAnsi"/>
          <w:b/>
          <w:bCs/>
          <w:sz w:val="22"/>
          <w:szCs w:val="22"/>
        </w:rPr>
        <w:t>ąc</w:t>
      </w:r>
      <w:r w:rsidR="00CB5375">
        <w:rPr>
          <w:rFonts w:asciiTheme="minorHAnsi" w:hAnsiTheme="minorHAnsi" w:cstheme="minorHAnsi"/>
          <w:b/>
          <w:bCs/>
          <w:sz w:val="22"/>
          <w:szCs w:val="22"/>
        </w:rPr>
        <w:t xml:space="preserve"> w</w:t>
      </w:r>
      <w:r w:rsidR="00B223C8">
        <w:rPr>
          <w:rFonts w:asciiTheme="minorHAnsi" w:hAnsiTheme="minorHAnsi" w:cstheme="minorHAnsi"/>
          <w:b/>
          <w:bCs/>
          <w:sz w:val="22"/>
          <w:szCs w:val="22"/>
        </w:rPr>
        <w:t xml:space="preserve"> park</w:t>
      </w:r>
      <w:r w:rsidR="00CB5375">
        <w:rPr>
          <w:rFonts w:asciiTheme="minorHAnsi" w:hAnsiTheme="minorHAnsi" w:cstheme="minorHAnsi"/>
          <w:b/>
          <w:bCs/>
          <w:sz w:val="22"/>
          <w:szCs w:val="22"/>
        </w:rPr>
        <w:t xml:space="preserve"> </w:t>
      </w:r>
      <w:proofErr w:type="spellStart"/>
      <w:r w:rsidR="00CB5375">
        <w:rPr>
          <w:rFonts w:asciiTheme="minorHAnsi" w:hAnsiTheme="minorHAnsi" w:cstheme="minorHAnsi"/>
          <w:b/>
          <w:bCs/>
          <w:sz w:val="22"/>
          <w:szCs w:val="22"/>
        </w:rPr>
        <w:t>MiU</w:t>
      </w:r>
      <w:proofErr w:type="spellEnd"/>
      <w:r w:rsidR="00CB5375">
        <w:rPr>
          <w:rFonts w:asciiTheme="minorHAnsi" w:hAnsiTheme="minorHAnsi" w:cstheme="minorHAnsi"/>
          <w:b/>
          <w:bCs/>
          <w:sz w:val="22"/>
          <w:szCs w:val="22"/>
        </w:rPr>
        <w:t xml:space="preserve"> </w:t>
      </w:r>
      <w:r w:rsidR="00991681" w:rsidRPr="00592514">
        <w:rPr>
          <w:rFonts w:asciiTheme="minorHAnsi" w:hAnsiTheme="minorHAnsi" w:cstheme="minorHAnsi"/>
          <w:b/>
          <w:bCs/>
          <w:sz w:val="22"/>
          <w:szCs w:val="22"/>
        </w:rPr>
        <w:t>korzysta wyłącznie z</w:t>
      </w:r>
      <w:r w:rsidR="005338F1">
        <w:rPr>
          <w:rFonts w:asciiTheme="minorHAnsi" w:hAnsiTheme="minorHAnsi" w:cstheme="minorHAnsi"/>
          <w:b/>
          <w:bCs/>
          <w:sz w:val="22"/>
          <w:szCs w:val="22"/>
        </w:rPr>
        <w:t> </w:t>
      </w:r>
      <w:r w:rsidR="00991681" w:rsidRPr="00592514">
        <w:rPr>
          <w:rFonts w:asciiTheme="minorHAnsi" w:hAnsiTheme="minorHAnsi" w:cstheme="minorHAnsi"/>
          <w:b/>
          <w:bCs/>
          <w:sz w:val="22"/>
          <w:szCs w:val="22"/>
        </w:rPr>
        <w:t>zewnętrznego finansowania, a co czwarta (26,1 proc.) stawia na dywersyfikację – finansowanie zewnętrzne połączone ze środkami własnymi.</w:t>
      </w:r>
    </w:p>
    <w:p w14:paraId="1750B83D" w14:textId="77777777" w:rsidR="00896037" w:rsidRPr="00E046DC" w:rsidRDefault="00896037" w:rsidP="00EB1F23">
      <w:pPr>
        <w:jc w:val="both"/>
        <w:rPr>
          <w:rFonts w:asciiTheme="minorHAnsi" w:hAnsiTheme="minorHAnsi" w:cstheme="minorHAnsi"/>
          <w:sz w:val="22"/>
          <w:szCs w:val="22"/>
        </w:rPr>
      </w:pPr>
    </w:p>
    <w:p w14:paraId="79BB0F0E" w14:textId="6D5FC536" w:rsidR="007F0F3D" w:rsidRPr="003B1197" w:rsidRDefault="007F0F3D" w:rsidP="00347974">
      <w:pPr>
        <w:jc w:val="both"/>
        <w:rPr>
          <w:rFonts w:cstheme="minorHAnsi"/>
        </w:rPr>
      </w:pPr>
      <w:r w:rsidRPr="005338F1">
        <w:rPr>
          <w:rFonts w:asciiTheme="minorHAnsi" w:hAnsiTheme="minorHAnsi" w:cstheme="minorHAnsi"/>
          <w:sz w:val="22"/>
          <w:szCs w:val="22"/>
        </w:rPr>
        <w:t xml:space="preserve">Aktualny odczyt </w:t>
      </w:r>
      <w:proofErr w:type="spellStart"/>
      <w:r w:rsidRPr="005338F1">
        <w:rPr>
          <w:rFonts w:asciiTheme="minorHAnsi" w:hAnsiTheme="minorHAnsi" w:cstheme="minorHAnsi"/>
          <w:sz w:val="22"/>
          <w:szCs w:val="22"/>
        </w:rPr>
        <w:t>sub</w:t>
      </w:r>
      <w:proofErr w:type="spellEnd"/>
      <w:r w:rsidRPr="005338F1">
        <w:rPr>
          <w:rFonts w:asciiTheme="minorHAnsi" w:hAnsiTheme="minorHAnsi" w:cstheme="minorHAnsi"/>
          <w:sz w:val="22"/>
          <w:szCs w:val="22"/>
        </w:rPr>
        <w:t xml:space="preserve">-indeksu </w:t>
      </w:r>
      <w:proofErr w:type="spellStart"/>
      <w:r w:rsidR="00D9110B" w:rsidRPr="005338F1">
        <w:rPr>
          <w:rFonts w:asciiTheme="minorHAnsi" w:hAnsiTheme="minorHAnsi" w:cstheme="minorHAnsi"/>
          <w:sz w:val="22"/>
          <w:szCs w:val="22"/>
        </w:rPr>
        <w:t>MiU</w:t>
      </w:r>
      <w:proofErr w:type="spellEnd"/>
      <w:r w:rsidR="00D9110B" w:rsidRPr="005338F1">
        <w:rPr>
          <w:rFonts w:asciiTheme="minorHAnsi" w:hAnsiTheme="minorHAnsi" w:cstheme="minorHAnsi"/>
          <w:sz w:val="22"/>
          <w:szCs w:val="22"/>
        </w:rPr>
        <w:t xml:space="preserve"> </w:t>
      </w:r>
      <w:r w:rsidRPr="005338F1">
        <w:rPr>
          <w:rFonts w:asciiTheme="minorHAnsi" w:hAnsiTheme="minorHAnsi" w:cstheme="minorHAnsi"/>
          <w:sz w:val="22"/>
          <w:szCs w:val="22"/>
        </w:rPr>
        <w:t>dla branży obróbki metali wynosi 52,93 pkt</w:t>
      </w:r>
      <w:r w:rsidR="001B138F" w:rsidRPr="005338F1">
        <w:rPr>
          <w:rFonts w:asciiTheme="minorHAnsi" w:hAnsiTheme="minorHAnsi" w:cstheme="minorHAnsi"/>
          <w:sz w:val="22"/>
          <w:szCs w:val="22"/>
        </w:rPr>
        <w:t xml:space="preserve">. </w:t>
      </w:r>
      <w:r w:rsidRPr="005338F1">
        <w:rPr>
          <w:rFonts w:asciiTheme="minorHAnsi" w:hAnsiTheme="minorHAnsi" w:cstheme="minorHAnsi"/>
          <w:sz w:val="22"/>
          <w:szCs w:val="22"/>
        </w:rPr>
        <w:t xml:space="preserve">Taki wynik wskazuje, że </w:t>
      </w:r>
      <w:r w:rsidR="001B138F" w:rsidRPr="005338F1">
        <w:rPr>
          <w:rFonts w:asciiTheme="minorHAnsi" w:hAnsiTheme="minorHAnsi" w:cstheme="minorHAnsi"/>
          <w:sz w:val="22"/>
          <w:szCs w:val="22"/>
        </w:rPr>
        <w:t xml:space="preserve">firmy </w:t>
      </w:r>
      <w:r w:rsidR="00B223C8">
        <w:rPr>
          <w:rFonts w:asciiTheme="minorHAnsi" w:hAnsiTheme="minorHAnsi" w:cstheme="minorHAnsi"/>
          <w:sz w:val="22"/>
          <w:szCs w:val="22"/>
        </w:rPr>
        <w:t>obrabiające</w:t>
      </w:r>
      <w:r w:rsidR="001B138F" w:rsidRPr="005338F1">
        <w:rPr>
          <w:rFonts w:asciiTheme="minorHAnsi" w:hAnsiTheme="minorHAnsi" w:cstheme="minorHAnsi"/>
          <w:sz w:val="22"/>
          <w:szCs w:val="22"/>
        </w:rPr>
        <w:t xml:space="preserve"> </w:t>
      </w:r>
      <w:r w:rsidR="00B223C8">
        <w:rPr>
          <w:rFonts w:asciiTheme="minorHAnsi" w:hAnsiTheme="minorHAnsi" w:cstheme="minorHAnsi"/>
          <w:sz w:val="22"/>
          <w:szCs w:val="22"/>
        </w:rPr>
        <w:t xml:space="preserve">metale </w:t>
      </w:r>
      <w:r w:rsidR="001B138F" w:rsidRPr="005338F1">
        <w:rPr>
          <w:rFonts w:asciiTheme="minorHAnsi" w:hAnsiTheme="minorHAnsi" w:cstheme="minorHAnsi"/>
          <w:sz w:val="22"/>
          <w:szCs w:val="22"/>
        </w:rPr>
        <w:t>mają</w:t>
      </w:r>
      <w:r w:rsidRPr="005338F1">
        <w:rPr>
          <w:rFonts w:asciiTheme="minorHAnsi" w:hAnsiTheme="minorHAnsi" w:cstheme="minorHAnsi"/>
          <w:sz w:val="22"/>
          <w:szCs w:val="22"/>
        </w:rPr>
        <w:t xml:space="preserve"> dziś znacząco wyższy potencjał do konkurowania niż we wrześniu </w:t>
      </w:r>
      <w:r w:rsidRPr="004A01B5">
        <w:rPr>
          <w:rFonts w:asciiTheme="minorHAnsi" w:hAnsiTheme="minorHAnsi" w:cstheme="minorHAnsi"/>
          <w:sz w:val="22"/>
          <w:szCs w:val="22"/>
        </w:rPr>
        <w:t xml:space="preserve">2020 roku, gdy </w:t>
      </w:r>
      <w:r w:rsidR="001B138F" w:rsidRPr="004A01B5">
        <w:rPr>
          <w:rFonts w:asciiTheme="minorHAnsi" w:hAnsiTheme="minorHAnsi" w:cstheme="minorHAnsi"/>
          <w:sz w:val="22"/>
          <w:szCs w:val="22"/>
        </w:rPr>
        <w:t xml:space="preserve">wartość </w:t>
      </w:r>
      <w:proofErr w:type="spellStart"/>
      <w:r w:rsidR="001B138F" w:rsidRPr="004A01B5">
        <w:rPr>
          <w:rFonts w:asciiTheme="minorHAnsi" w:hAnsiTheme="minorHAnsi" w:cstheme="minorHAnsi"/>
          <w:sz w:val="22"/>
          <w:szCs w:val="22"/>
        </w:rPr>
        <w:t>sub</w:t>
      </w:r>
      <w:proofErr w:type="spellEnd"/>
      <w:r w:rsidR="001B138F" w:rsidRPr="004A01B5">
        <w:rPr>
          <w:rFonts w:asciiTheme="minorHAnsi" w:hAnsiTheme="minorHAnsi" w:cstheme="minorHAnsi"/>
          <w:sz w:val="22"/>
          <w:szCs w:val="22"/>
        </w:rPr>
        <w:t>-</w:t>
      </w:r>
      <w:r w:rsidRPr="004A01B5">
        <w:rPr>
          <w:rFonts w:asciiTheme="minorHAnsi" w:hAnsiTheme="minorHAnsi" w:cstheme="minorHAnsi"/>
          <w:sz w:val="22"/>
          <w:szCs w:val="22"/>
        </w:rPr>
        <w:t xml:space="preserve">indeksu </w:t>
      </w:r>
      <w:proofErr w:type="spellStart"/>
      <w:r w:rsidR="0008781C" w:rsidRPr="004A01B5">
        <w:rPr>
          <w:rFonts w:asciiTheme="minorHAnsi" w:hAnsiTheme="minorHAnsi" w:cstheme="minorHAnsi"/>
          <w:sz w:val="22"/>
          <w:szCs w:val="22"/>
        </w:rPr>
        <w:t>MiU</w:t>
      </w:r>
      <w:proofErr w:type="spellEnd"/>
      <w:r w:rsidR="0008781C" w:rsidRPr="004A01B5">
        <w:rPr>
          <w:rFonts w:asciiTheme="minorHAnsi" w:hAnsiTheme="minorHAnsi" w:cstheme="minorHAnsi"/>
          <w:sz w:val="22"/>
          <w:szCs w:val="22"/>
        </w:rPr>
        <w:t xml:space="preserve"> </w:t>
      </w:r>
      <w:r w:rsidRPr="004A01B5">
        <w:rPr>
          <w:rFonts w:asciiTheme="minorHAnsi" w:hAnsiTheme="minorHAnsi" w:cstheme="minorHAnsi"/>
          <w:sz w:val="22"/>
          <w:szCs w:val="22"/>
        </w:rPr>
        <w:t>był</w:t>
      </w:r>
      <w:r w:rsidR="001B138F" w:rsidRPr="004A01B5">
        <w:rPr>
          <w:rFonts w:asciiTheme="minorHAnsi" w:hAnsiTheme="minorHAnsi" w:cstheme="minorHAnsi"/>
          <w:sz w:val="22"/>
          <w:szCs w:val="22"/>
        </w:rPr>
        <w:t>a</w:t>
      </w:r>
      <w:r w:rsidRPr="004A01B5">
        <w:rPr>
          <w:rFonts w:asciiTheme="minorHAnsi" w:hAnsiTheme="minorHAnsi" w:cstheme="minorHAnsi"/>
          <w:sz w:val="22"/>
          <w:szCs w:val="22"/>
        </w:rPr>
        <w:t xml:space="preserve"> o 11,36 pkt niższ</w:t>
      </w:r>
      <w:r w:rsidR="001B138F" w:rsidRPr="004A01B5">
        <w:rPr>
          <w:rFonts w:asciiTheme="minorHAnsi" w:hAnsiTheme="minorHAnsi" w:cstheme="minorHAnsi"/>
          <w:sz w:val="22"/>
          <w:szCs w:val="22"/>
        </w:rPr>
        <w:t>a</w:t>
      </w:r>
      <w:r w:rsidR="00E506DB">
        <w:rPr>
          <w:rFonts w:asciiTheme="minorHAnsi" w:hAnsiTheme="minorHAnsi" w:cstheme="minorHAnsi"/>
          <w:sz w:val="22"/>
          <w:szCs w:val="22"/>
        </w:rPr>
        <w:t>.</w:t>
      </w:r>
      <w:r w:rsidRPr="004A01B5">
        <w:rPr>
          <w:rFonts w:asciiTheme="minorHAnsi" w:hAnsiTheme="minorHAnsi" w:cstheme="minorHAnsi"/>
          <w:sz w:val="22"/>
          <w:szCs w:val="22"/>
        </w:rPr>
        <w:t xml:space="preserve"> </w:t>
      </w:r>
      <w:bookmarkStart w:id="2" w:name="_Hlk93910357"/>
      <w:r w:rsidR="00F56E23" w:rsidRPr="00F56E23">
        <w:rPr>
          <w:rFonts w:asciiTheme="minorHAnsi" w:hAnsiTheme="minorHAnsi" w:cstheme="minorHAnsi"/>
          <w:sz w:val="22"/>
          <w:szCs w:val="22"/>
        </w:rPr>
        <w:t>Przedsiębiorstwa z branży coraz lepiej oceniają swoją zdolność do podejmowani</w:t>
      </w:r>
      <w:r w:rsidR="008906A1">
        <w:rPr>
          <w:rFonts w:asciiTheme="minorHAnsi" w:hAnsiTheme="minorHAnsi" w:cstheme="minorHAnsi"/>
          <w:sz w:val="22"/>
          <w:szCs w:val="22"/>
        </w:rPr>
        <w:t>a</w:t>
      </w:r>
      <w:r w:rsidR="00F56E23" w:rsidRPr="00F56E23">
        <w:rPr>
          <w:rFonts w:asciiTheme="minorHAnsi" w:hAnsiTheme="minorHAnsi" w:cstheme="minorHAnsi"/>
          <w:sz w:val="22"/>
          <w:szCs w:val="22"/>
        </w:rPr>
        <w:t xml:space="preserve"> aktywności eksportowej i zwiększania sprzedaży w kraju – w kolejnych</w:t>
      </w:r>
      <w:r w:rsidR="00347974">
        <w:rPr>
          <w:rFonts w:asciiTheme="minorHAnsi" w:hAnsiTheme="minorHAnsi" w:cstheme="minorHAnsi"/>
          <w:sz w:val="22"/>
          <w:szCs w:val="22"/>
        </w:rPr>
        <w:t xml:space="preserve"> </w:t>
      </w:r>
      <w:r w:rsidR="00F56E23" w:rsidRPr="00F56E23">
        <w:rPr>
          <w:rFonts w:asciiTheme="minorHAnsi" w:hAnsiTheme="minorHAnsi" w:cstheme="minorHAnsi"/>
          <w:sz w:val="22"/>
          <w:szCs w:val="22"/>
        </w:rPr>
        <w:t>miesiącach można się więc spodziewać coraz większej ich ekspansji na nowe rynki.</w:t>
      </w:r>
      <w:r w:rsidR="00347974">
        <w:rPr>
          <w:rFonts w:cstheme="minorHAnsi"/>
        </w:rPr>
        <w:t xml:space="preserve"> </w:t>
      </w:r>
      <w:bookmarkEnd w:id="2"/>
      <w:r w:rsidR="005338F1" w:rsidRPr="004A01B5">
        <w:rPr>
          <w:rFonts w:asciiTheme="minorHAnsi" w:hAnsiTheme="minorHAnsi" w:cstheme="minorHAnsi"/>
          <w:sz w:val="22"/>
          <w:szCs w:val="22"/>
        </w:rPr>
        <w:t>Oznacza to również</w:t>
      </w:r>
      <w:r w:rsidRPr="004A01B5">
        <w:rPr>
          <w:rFonts w:asciiTheme="minorHAnsi" w:hAnsiTheme="minorHAnsi" w:cstheme="minorHAnsi"/>
          <w:sz w:val="22"/>
          <w:szCs w:val="22"/>
        </w:rPr>
        <w:t xml:space="preserve"> niższe ryzyka dla sektorów współpracujących z</w:t>
      </w:r>
      <w:r w:rsidRPr="005338F1">
        <w:rPr>
          <w:rFonts w:asciiTheme="minorHAnsi" w:hAnsiTheme="minorHAnsi" w:cstheme="minorHAnsi"/>
          <w:sz w:val="22"/>
          <w:szCs w:val="22"/>
        </w:rPr>
        <w:t xml:space="preserve"> przetwórcami metali. </w:t>
      </w:r>
    </w:p>
    <w:p w14:paraId="140AE0D4" w14:textId="77777777" w:rsidR="00B8281E" w:rsidRDefault="00B8281E" w:rsidP="00EB1F23">
      <w:pPr>
        <w:jc w:val="both"/>
        <w:rPr>
          <w:rFonts w:asciiTheme="minorHAnsi" w:hAnsiTheme="minorHAnsi" w:cstheme="minorHAnsi"/>
          <w:sz w:val="22"/>
          <w:szCs w:val="22"/>
        </w:rPr>
      </w:pPr>
    </w:p>
    <w:p w14:paraId="085EDF66" w14:textId="77777777" w:rsidR="00B8281E" w:rsidRDefault="00B8281E" w:rsidP="00B8281E">
      <w:pPr>
        <w:keepNext/>
        <w:tabs>
          <w:tab w:val="left" w:pos="2436"/>
        </w:tabs>
        <w:spacing w:after="120"/>
        <w:jc w:val="both"/>
      </w:pPr>
      <w:r>
        <w:rPr>
          <w:rFonts w:asciiTheme="minorHAnsi" w:hAnsiTheme="minorHAnsi" w:cstheme="minorHAnsi"/>
          <w:noProof/>
          <w:sz w:val="22"/>
          <w:szCs w:val="22"/>
        </w:rPr>
        <w:drawing>
          <wp:inline distT="0" distB="0" distL="0" distR="0" wp14:anchorId="296BCAF6" wp14:editId="2A3BB183">
            <wp:extent cx="3635654" cy="1440671"/>
            <wp:effectExtent l="0" t="0" r="3175"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tretch>
                      <a:fillRect/>
                    </a:stretch>
                  </pic:blipFill>
                  <pic:spPr>
                    <a:xfrm>
                      <a:off x="0" y="0"/>
                      <a:ext cx="3673594" cy="1455705"/>
                    </a:xfrm>
                    <a:prstGeom prst="rect">
                      <a:avLst/>
                    </a:prstGeom>
                  </pic:spPr>
                </pic:pic>
              </a:graphicData>
            </a:graphic>
          </wp:inline>
        </w:drawing>
      </w:r>
    </w:p>
    <w:p w14:paraId="3AAD1124" w14:textId="77777777" w:rsidR="00B8281E" w:rsidRPr="00303941" w:rsidRDefault="00B8281E" w:rsidP="00B8281E">
      <w:pPr>
        <w:pStyle w:val="Legenda"/>
        <w:spacing w:after="0"/>
        <w:rPr>
          <w:sz w:val="12"/>
          <w:szCs w:val="12"/>
        </w:rPr>
      </w:pPr>
      <w:r w:rsidRPr="00303941">
        <w:rPr>
          <w:sz w:val="12"/>
          <w:szCs w:val="12"/>
        </w:rPr>
        <w:t xml:space="preserve">Źródło: Badanie Instytutu </w:t>
      </w:r>
      <w:proofErr w:type="spellStart"/>
      <w:r w:rsidRPr="00303941">
        <w:rPr>
          <w:sz w:val="12"/>
          <w:szCs w:val="12"/>
        </w:rPr>
        <w:t>Keralla</w:t>
      </w:r>
      <w:proofErr w:type="spellEnd"/>
      <w:r w:rsidRPr="00303941">
        <w:rPr>
          <w:sz w:val="12"/>
          <w:szCs w:val="12"/>
        </w:rPr>
        <w:t xml:space="preserve"> </w:t>
      </w:r>
      <w:proofErr w:type="spellStart"/>
      <w:r w:rsidRPr="00303941">
        <w:rPr>
          <w:sz w:val="12"/>
          <w:szCs w:val="12"/>
        </w:rPr>
        <w:t>Research</w:t>
      </w:r>
      <w:proofErr w:type="spellEnd"/>
      <w:r w:rsidRPr="00303941">
        <w:rPr>
          <w:sz w:val="12"/>
          <w:szCs w:val="12"/>
        </w:rPr>
        <w:t xml:space="preserve"> na zlecenie Simens Financial Services w Polsce, wrzesień 202</w:t>
      </w:r>
      <w:r>
        <w:rPr>
          <w:sz w:val="12"/>
          <w:szCs w:val="12"/>
        </w:rPr>
        <w:t>1</w:t>
      </w:r>
      <w:r w:rsidRPr="00303941">
        <w:rPr>
          <w:sz w:val="12"/>
          <w:szCs w:val="12"/>
        </w:rPr>
        <w:t xml:space="preserve"> r.</w:t>
      </w:r>
    </w:p>
    <w:p w14:paraId="1A74A807" w14:textId="2D065872" w:rsidR="00B8281E" w:rsidRDefault="00B8281E" w:rsidP="00B8281E">
      <w:pPr>
        <w:pStyle w:val="Legenda"/>
        <w:rPr>
          <w:rFonts w:asciiTheme="minorHAnsi" w:hAnsiTheme="minorHAnsi" w:cstheme="minorHAnsi"/>
          <w:sz w:val="22"/>
          <w:szCs w:val="22"/>
        </w:rPr>
      </w:pPr>
      <w:r w:rsidRPr="00303941">
        <w:rPr>
          <w:sz w:val="12"/>
          <w:szCs w:val="12"/>
        </w:rPr>
        <w:t xml:space="preserve">N = 100 firm produkcyjnych </w:t>
      </w:r>
      <w:r>
        <w:rPr>
          <w:sz w:val="12"/>
          <w:szCs w:val="12"/>
        </w:rPr>
        <w:t>- MŚP</w:t>
      </w:r>
      <w:r w:rsidRPr="00303941">
        <w:rPr>
          <w:sz w:val="12"/>
          <w:szCs w:val="12"/>
        </w:rPr>
        <w:t xml:space="preserve"> </w:t>
      </w:r>
      <w:r>
        <w:rPr>
          <w:sz w:val="12"/>
          <w:szCs w:val="12"/>
        </w:rPr>
        <w:t xml:space="preserve">z </w:t>
      </w:r>
      <w:r w:rsidRPr="00303941">
        <w:rPr>
          <w:sz w:val="12"/>
          <w:szCs w:val="12"/>
        </w:rPr>
        <w:t>branży obróbki metali</w:t>
      </w:r>
    </w:p>
    <w:p w14:paraId="0135706B" w14:textId="284EB18C" w:rsidR="00F15181" w:rsidRDefault="00F15181" w:rsidP="00EB1F23">
      <w:pPr>
        <w:jc w:val="both"/>
        <w:rPr>
          <w:rFonts w:asciiTheme="minorHAnsi" w:hAnsiTheme="minorHAnsi" w:cstheme="minorHAnsi"/>
          <w:sz w:val="22"/>
          <w:szCs w:val="22"/>
        </w:rPr>
      </w:pPr>
    </w:p>
    <w:p w14:paraId="4E9D6A39" w14:textId="77777777" w:rsidR="00F15181" w:rsidRPr="004C76CB" w:rsidRDefault="00F15181" w:rsidP="00F15181">
      <w:pPr>
        <w:jc w:val="both"/>
        <w:rPr>
          <w:rFonts w:asciiTheme="minorHAnsi" w:hAnsiTheme="minorHAnsi" w:cstheme="minorHAnsi"/>
          <w:b/>
          <w:bCs/>
          <w:sz w:val="22"/>
          <w:szCs w:val="22"/>
        </w:rPr>
      </w:pPr>
      <w:r w:rsidRPr="004C76CB">
        <w:rPr>
          <w:rFonts w:asciiTheme="minorHAnsi" w:hAnsiTheme="minorHAnsi" w:cstheme="minorHAnsi"/>
          <w:b/>
          <w:bCs/>
          <w:sz w:val="22"/>
          <w:szCs w:val="22"/>
        </w:rPr>
        <w:t>Branża optymistycznie patrzy w przyszłość</w:t>
      </w:r>
    </w:p>
    <w:p w14:paraId="0800F769" w14:textId="77777777" w:rsidR="00F15181" w:rsidRPr="004C76CB" w:rsidRDefault="00F15181" w:rsidP="00F15181">
      <w:pPr>
        <w:jc w:val="both"/>
        <w:rPr>
          <w:rFonts w:asciiTheme="minorHAnsi" w:hAnsiTheme="minorHAnsi" w:cstheme="minorHAnsi"/>
          <w:sz w:val="22"/>
          <w:szCs w:val="22"/>
        </w:rPr>
      </w:pPr>
    </w:p>
    <w:p w14:paraId="5E0954F3" w14:textId="6CF7D7B3" w:rsidR="00F56E23" w:rsidRPr="00E046DC" w:rsidRDefault="00F56E23" w:rsidP="00F56E23">
      <w:pPr>
        <w:jc w:val="both"/>
        <w:rPr>
          <w:rFonts w:asciiTheme="minorHAnsi" w:hAnsiTheme="minorHAnsi" w:cstheme="minorHAnsi"/>
          <w:sz w:val="22"/>
          <w:szCs w:val="22"/>
        </w:rPr>
      </w:pPr>
      <w:bookmarkStart w:id="3" w:name="_Hlk93910577"/>
      <w:r w:rsidRPr="004C76CB">
        <w:rPr>
          <w:rFonts w:asciiTheme="minorHAnsi" w:hAnsiTheme="minorHAnsi" w:cstheme="minorHAnsi"/>
          <w:sz w:val="22"/>
          <w:szCs w:val="22"/>
        </w:rPr>
        <w:t>Branża obróbki metali jest obecnie w dobrej kondycji do konkurowani</w:t>
      </w:r>
      <w:r>
        <w:rPr>
          <w:rFonts w:asciiTheme="minorHAnsi" w:hAnsiTheme="minorHAnsi" w:cstheme="minorHAnsi"/>
          <w:sz w:val="22"/>
          <w:szCs w:val="22"/>
        </w:rPr>
        <w:t>a</w:t>
      </w:r>
      <w:r w:rsidRPr="004C76CB">
        <w:rPr>
          <w:rFonts w:asciiTheme="minorHAnsi" w:hAnsiTheme="minorHAnsi" w:cstheme="minorHAnsi"/>
          <w:sz w:val="22"/>
          <w:szCs w:val="22"/>
        </w:rPr>
        <w:t xml:space="preserve"> o czym świadczy nie tylko odczyt </w:t>
      </w:r>
      <w:proofErr w:type="spellStart"/>
      <w:r w:rsidRPr="004C76CB">
        <w:rPr>
          <w:rFonts w:asciiTheme="minorHAnsi" w:hAnsiTheme="minorHAnsi" w:cstheme="minorHAnsi"/>
          <w:sz w:val="22"/>
          <w:szCs w:val="22"/>
        </w:rPr>
        <w:t>sub</w:t>
      </w:r>
      <w:proofErr w:type="spellEnd"/>
      <w:r w:rsidRPr="004C76CB">
        <w:rPr>
          <w:rFonts w:asciiTheme="minorHAnsi" w:hAnsiTheme="minorHAnsi" w:cstheme="minorHAnsi"/>
          <w:sz w:val="22"/>
          <w:szCs w:val="22"/>
        </w:rPr>
        <w:t xml:space="preserve">-indeksu </w:t>
      </w:r>
      <w:proofErr w:type="spellStart"/>
      <w:r w:rsidRPr="004C76CB">
        <w:rPr>
          <w:rFonts w:asciiTheme="minorHAnsi" w:hAnsiTheme="minorHAnsi" w:cstheme="minorHAnsi"/>
          <w:sz w:val="22"/>
          <w:szCs w:val="22"/>
        </w:rPr>
        <w:t>MiU</w:t>
      </w:r>
      <w:proofErr w:type="spellEnd"/>
      <w:r w:rsidRPr="004C76CB">
        <w:rPr>
          <w:rFonts w:asciiTheme="minorHAnsi" w:hAnsiTheme="minorHAnsi" w:cstheme="minorHAnsi"/>
          <w:sz w:val="22"/>
          <w:szCs w:val="22"/>
        </w:rPr>
        <w:t xml:space="preserve">, lecz także samoocena przedsiębiorców. Obecnie </w:t>
      </w:r>
      <w:r w:rsidR="008906A1">
        <w:rPr>
          <w:rFonts w:asciiTheme="minorHAnsi" w:hAnsiTheme="minorHAnsi" w:cstheme="minorHAnsi"/>
          <w:sz w:val="22"/>
          <w:szCs w:val="22"/>
        </w:rPr>
        <w:t>3</w:t>
      </w:r>
      <w:r w:rsidRPr="004C76CB">
        <w:rPr>
          <w:rFonts w:asciiTheme="minorHAnsi" w:hAnsiTheme="minorHAnsi" w:cstheme="minorHAnsi"/>
          <w:sz w:val="22"/>
          <w:szCs w:val="22"/>
        </w:rPr>
        <w:t xml:space="preserve"> na </w:t>
      </w:r>
      <w:r w:rsidR="008906A1">
        <w:rPr>
          <w:rFonts w:asciiTheme="minorHAnsi" w:hAnsiTheme="minorHAnsi" w:cstheme="minorHAnsi"/>
          <w:sz w:val="22"/>
          <w:szCs w:val="22"/>
        </w:rPr>
        <w:t>10</w:t>
      </w:r>
      <w:r w:rsidRPr="004C76CB">
        <w:rPr>
          <w:rFonts w:asciiTheme="minorHAnsi" w:hAnsiTheme="minorHAnsi" w:cstheme="minorHAnsi"/>
          <w:sz w:val="22"/>
          <w:szCs w:val="22"/>
        </w:rPr>
        <w:t xml:space="preserve"> pytanych </w:t>
      </w:r>
      <w:r>
        <w:rPr>
          <w:rFonts w:asciiTheme="minorHAnsi" w:hAnsiTheme="minorHAnsi" w:cstheme="minorHAnsi"/>
          <w:sz w:val="22"/>
          <w:szCs w:val="22"/>
        </w:rPr>
        <w:t xml:space="preserve">przedsiębiorców z tej branży </w:t>
      </w:r>
      <w:r w:rsidRPr="004C76CB">
        <w:rPr>
          <w:rFonts w:asciiTheme="minorHAnsi" w:hAnsiTheme="minorHAnsi" w:cstheme="minorHAnsi"/>
          <w:sz w:val="22"/>
          <w:szCs w:val="22"/>
        </w:rPr>
        <w:t xml:space="preserve">(33 proc.) </w:t>
      </w:r>
      <w:r w:rsidRPr="00CB58FF">
        <w:rPr>
          <w:rFonts w:asciiTheme="minorHAnsi" w:hAnsiTheme="minorHAnsi" w:cstheme="minorHAnsi"/>
          <w:sz w:val="22"/>
          <w:szCs w:val="22"/>
        </w:rPr>
        <w:t>ocenia</w:t>
      </w:r>
      <w:r w:rsidRPr="004C76CB">
        <w:rPr>
          <w:rFonts w:asciiTheme="minorHAnsi" w:hAnsiTheme="minorHAnsi" w:cstheme="minorHAnsi"/>
          <w:sz w:val="22"/>
          <w:szCs w:val="22"/>
        </w:rPr>
        <w:t xml:space="preserve"> że jest lepiej niż </w:t>
      </w:r>
      <w:r w:rsidR="005C49A2">
        <w:rPr>
          <w:rFonts w:asciiTheme="minorHAnsi" w:hAnsiTheme="minorHAnsi" w:cstheme="minorHAnsi"/>
          <w:sz w:val="22"/>
          <w:szCs w:val="22"/>
        </w:rPr>
        <w:t xml:space="preserve">jeszcze </w:t>
      </w:r>
      <w:r>
        <w:rPr>
          <w:rFonts w:asciiTheme="minorHAnsi" w:hAnsiTheme="minorHAnsi" w:cstheme="minorHAnsi"/>
          <w:sz w:val="22"/>
          <w:szCs w:val="22"/>
        </w:rPr>
        <w:t>rok temu</w:t>
      </w:r>
      <w:r w:rsidRPr="004C76CB">
        <w:rPr>
          <w:rFonts w:asciiTheme="minorHAnsi" w:hAnsiTheme="minorHAnsi" w:cstheme="minorHAnsi"/>
          <w:sz w:val="22"/>
          <w:szCs w:val="22"/>
        </w:rPr>
        <w:t xml:space="preserve"> przygotowanych do podejmowania </w:t>
      </w:r>
      <w:r w:rsidRPr="00F37630">
        <w:rPr>
          <w:rFonts w:asciiTheme="minorHAnsi" w:hAnsiTheme="minorHAnsi" w:cstheme="minorHAnsi"/>
          <w:sz w:val="22"/>
          <w:szCs w:val="22"/>
        </w:rPr>
        <w:t>rynkowej rywalizacji. Z</w:t>
      </w:r>
      <w:r w:rsidRPr="004C76CB">
        <w:rPr>
          <w:rFonts w:asciiTheme="minorHAnsi" w:hAnsiTheme="minorHAnsi" w:cstheme="minorHAnsi"/>
          <w:sz w:val="22"/>
          <w:szCs w:val="22"/>
        </w:rPr>
        <w:t xml:space="preserve"> kolei </w:t>
      </w:r>
      <w:r w:rsidR="008906A1">
        <w:rPr>
          <w:rFonts w:asciiTheme="minorHAnsi" w:hAnsiTheme="minorHAnsi" w:cstheme="minorHAnsi"/>
          <w:sz w:val="22"/>
          <w:szCs w:val="22"/>
        </w:rPr>
        <w:t>4</w:t>
      </w:r>
      <w:r w:rsidRPr="004C76CB">
        <w:rPr>
          <w:rFonts w:asciiTheme="minorHAnsi" w:hAnsiTheme="minorHAnsi" w:cstheme="minorHAnsi"/>
          <w:sz w:val="22"/>
          <w:szCs w:val="22"/>
        </w:rPr>
        <w:t xml:space="preserve"> na </w:t>
      </w:r>
      <w:r w:rsidR="008906A1">
        <w:rPr>
          <w:rFonts w:asciiTheme="minorHAnsi" w:hAnsiTheme="minorHAnsi" w:cstheme="minorHAnsi"/>
          <w:sz w:val="22"/>
          <w:szCs w:val="22"/>
        </w:rPr>
        <w:t>10</w:t>
      </w:r>
      <w:r w:rsidRPr="004C76CB">
        <w:rPr>
          <w:rFonts w:asciiTheme="minorHAnsi" w:hAnsiTheme="minorHAnsi" w:cstheme="minorHAnsi"/>
          <w:sz w:val="22"/>
          <w:szCs w:val="22"/>
        </w:rPr>
        <w:t xml:space="preserve"> (42 proc.) jest zdania, że w ciągu najbliższych miesięcy ich zdolność do konkurowania jeszcze się </w:t>
      </w:r>
      <w:r w:rsidR="00777F20">
        <w:rPr>
          <w:rFonts w:asciiTheme="minorHAnsi" w:hAnsiTheme="minorHAnsi" w:cstheme="minorHAnsi"/>
          <w:sz w:val="22"/>
          <w:szCs w:val="22"/>
        </w:rPr>
        <w:t>poprawi</w:t>
      </w:r>
      <w:r w:rsidRPr="004C76CB">
        <w:rPr>
          <w:rFonts w:asciiTheme="minorHAnsi" w:hAnsiTheme="minorHAnsi" w:cstheme="minorHAnsi"/>
          <w:sz w:val="22"/>
          <w:szCs w:val="22"/>
        </w:rPr>
        <w:t xml:space="preserve">. </w:t>
      </w:r>
    </w:p>
    <w:bookmarkEnd w:id="3"/>
    <w:p w14:paraId="6FD1CF87" w14:textId="11587FF4" w:rsidR="007E435E" w:rsidRDefault="007E435E" w:rsidP="00EB1F23">
      <w:pPr>
        <w:jc w:val="both"/>
        <w:rPr>
          <w:rFonts w:asciiTheme="minorHAnsi" w:hAnsiTheme="minorHAnsi" w:cstheme="minorHAnsi"/>
          <w:sz w:val="22"/>
          <w:szCs w:val="22"/>
        </w:rPr>
      </w:pPr>
    </w:p>
    <w:p w14:paraId="10F06887" w14:textId="664AE002" w:rsidR="007A2719" w:rsidRPr="0094070E" w:rsidRDefault="007A2719" w:rsidP="007A2719">
      <w:pPr>
        <w:jc w:val="both"/>
        <w:rPr>
          <w:rFonts w:asciiTheme="minorHAnsi" w:hAnsiTheme="minorHAnsi" w:cstheme="minorHAnsi"/>
          <w:sz w:val="22"/>
          <w:szCs w:val="22"/>
        </w:rPr>
      </w:pPr>
      <w:r w:rsidRPr="0094070E">
        <w:rPr>
          <w:rFonts w:asciiTheme="minorHAnsi" w:hAnsiTheme="minorHAnsi" w:cstheme="minorHAnsi"/>
          <w:i/>
          <w:iCs/>
          <w:sz w:val="22"/>
          <w:szCs w:val="22"/>
        </w:rPr>
        <w:t>– Wybuch pandemii i pojawienie się obostrzeń powodujących przestoje w funkcjonowaniu wielu gałęzi gospodarki, pozostały nie bez wpływu na zdolność tej branży do konkurowania. Obecnie</w:t>
      </w:r>
      <w:r w:rsidR="00347974">
        <w:rPr>
          <w:rFonts w:asciiTheme="minorHAnsi" w:hAnsiTheme="minorHAnsi" w:cstheme="minorHAnsi"/>
          <w:i/>
          <w:iCs/>
          <w:sz w:val="22"/>
          <w:szCs w:val="22"/>
        </w:rPr>
        <w:t xml:space="preserve"> jednak</w:t>
      </w:r>
      <w:r w:rsidRPr="0094070E">
        <w:rPr>
          <w:rFonts w:asciiTheme="minorHAnsi" w:hAnsiTheme="minorHAnsi" w:cstheme="minorHAnsi"/>
          <w:i/>
          <w:iCs/>
          <w:sz w:val="22"/>
          <w:szCs w:val="22"/>
        </w:rPr>
        <w:t xml:space="preserve"> cały rynek traktuje już pandemię jako nieodłączną część rzeczywistości, a badani przez nas przedsiębiorcy wskazują, że to niedobór pracowników oraz coraz wyższe koszty zakupu surowców są dla nich największymi trudnościami do przezwyciężenia. Wpływ na cały sektor ma także rosnąca inflacja oraz coraz wyższe ceny prądu i gazu. </w:t>
      </w:r>
      <w:r w:rsidR="00347974">
        <w:rPr>
          <w:rFonts w:asciiTheme="minorHAnsi" w:hAnsiTheme="minorHAnsi" w:cstheme="minorHAnsi"/>
          <w:i/>
          <w:iCs/>
          <w:sz w:val="22"/>
          <w:szCs w:val="22"/>
        </w:rPr>
        <w:t>Mimo tego</w:t>
      </w:r>
      <w:r w:rsidRPr="0094070E">
        <w:rPr>
          <w:rFonts w:asciiTheme="minorHAnsi" w:hAnsiTheme="minorHAnsi" w:cstheme="minorHAnsi"/>
          <w:i/>
          <w:iCs/>
          <w:sz w:val="22"/>
          <w:szCs w:val="22"/>
        </w:rPr>
        <w:t>,</w:t>
      </w:r>
      <w:r w:rsidR="00347974">
        <w:rPr>
          <w:rFonts w:asciiTheme="minorHAnsi" w:hAnsiTheme="minorHAnsi" w:cstheme="minorHAnsi"/>
          <w:i/>
          <w:iCs/>
          <w:sz w:val="22"/>
          <w:szCs w:val="22"/>
        </w:rPr>
        <w:t xml:space="preserve"> wydaje się,</w:t>
      </w:r>
      <w:r w:rsidRPr="0094070E">
        <w:rPr>
          <w:rFonts w:asciiTheme="minorHAnsi" w:hAnsiTheme="minorHAnsi" w:cstheme="minorHAnsi"/>
          <w:i/>
          <w:iCs/>
          <w:sz w:val="22"/>
          <w:szCs w:val="22"/>
        </w:rPr>
        <w:t xml:space="preserve"> że branża</w:t>
      </w:r>
      <w:r w:rsidR="00666E08">
        <w:rPr>
          <w:rFonts w:asciiTheme="minorHAnsi" w:hAnsiTheme="minorHAnsi" w:cstheme="minorHAnsi"/>
          <w:i/>
          <w:iCs/>
          <w:sz w:val="22"/>
          <w:szCs w:val="22"/>
        </w:rPr>
        <w:t xml:space="preserve"> ma powody</w:t>
      </w:r>
      <w:r w:rsidRPr="0094070E">
        <w:rPr>
          <w:rFonts w:asciiTheme="minorHAnsi" w:hAnsiTheme="minorHAnsi" w:cstheme="minorHAnsi"/>
          <w:i/>
          <w:iCs/>
          <w:sz w:val="22"/>
          <w:szCs w:val="22"/>
        </w:rPr>
        <w:t xml:space="preserve"> optymistycznie patrzeć w przyszłość. Warto zwrócić uwagę chociażby na globalną tendencję do stawiania na zrównoważony rozwój. Z jednej strony firmy będą musiały dostosować swoją działalność do nowych wymagań rynku</w:t>
      </w:r>
      <w:r w:rsidR="00347974">
        <w:rPr>
          <w:rFonts w:asciiTheme="minorHAnsi" w:hAnsiTheme="minorHAnsi" w:cstheme="minorHAnsi"/>
          <w:i/>
          <w:iCs/>
          <w:sz w:val="22"/>
          <w:szCs w:val="22"/>
        </w:rPr>
        <w:t>, jednak</w:t>
      </w:r>
      <w:r w:rsidRPr="0094070E">
        <w:rPr>
          <w:rFonts w:asciiTheme="minorHAnsi" w:hAnsiTheme="minorHAnsi" w:cstheme="minorHAnsi"/>
          <w:i/>
          <w:iCs/>
          <w:sz w:val="22"/>
          <w:szCs w:val="22"/>
        </w:rPr>
        <w:t xml:space="preserve"> </w:t>
      </w:r>
      <w:r w:rsidR="00347974">
        <w:rPr>
          <w:rFonts w:asciiTheme="minorHAnsi" w:hAnsiTheme="minorHAnsi" w:cstheme="minorHAnsi"/>
          <w:i/>
          <w:iCs/>
          <w:sz w:val="22"/>
          <w:szCs w:val="22"/>
        </w:rPr>
        <w:t>z</w:t>
      </w:r>
      <w:r w:rsidRPr="0094070E">
        <w:rPr>
          <w:rFonts w:asciiTheme="minorHAnsi" w:hAnsiTheme="minorHAnsi" w:cstheme="minorHAnsi"/>
          <w:i/>
          <w:iCs/>
          <w:sz w:val="22"/>
          <w:szCs w:val="22"/>
        </w:rPr>
        <w:t xml:space="preserve"> drugiej, rozwój infrastruktury OZE oraz </w:t>
      </w:r>
      <w:r w:rsidR="00666E08">
        <w:rPr>
          <w:rFonts w:asciiTheme="minorHAnsi" w:hAnsiTheme="minorHAnsi" w:cstheme="minorHAnsi"/>
          <w:i/>
          <w:iCs/>
          <w:sz w:val="22"/>
          <w:szCs w:val="22"/>
        </w:rPr>
        <w:t>zainteresowanie</w:t>
      </w:r>
      <w:r w:rsidRPr="0094070E">
        <w:rPr>
          <w:rFonts w:asciiTheme="minorHAnsi" w:hAnsiTheme="minorHAnsi" w:cstheme="minorHAnsi"/>
          <w:i/>
          <w:iCs/>
          <w:sz w:val="22"/>
          <w:szCs w:val="22"/>
        </w:rPr>
        <w:t xml:space="preserve"> elektromobilności</w:t>
      </w:r>
      <w:r w:rsidR="00666E08">
        <w:rPr>
          <w:rFonts w:asciiTheme="minorHAnsi" w:hAnsiTheme="minorHAnsi" w:cstheme="minorHAnsi"/>
          <w:i/>
          <w:iCs/>
          <w:sz w:val="22"/>
          <w:szCs w:val="22"/>
        </w:rPr>
        <w:t>ą</w:t>
      </w:r>
      <w:r w:rsidRPr="0094070E">
        <w:rPr>
          <w:rFonts w:asciiTheme="minorHAnsi" w:hAnsiTheme="minorHAnsi" w:cstheme="minorHAnsi"/>
          <w:i/>
          <w:iCs/>
          <w:sz w:val="22"/>
          <w:szCs w:val="22"/>
        </w:rPr>
        <w:t xml:space="preserve"> z dużym prawdopodobieństwem wzmocni popyt na metale </w:t>
      </w:r>
      <w:r w:rsidRPr="0094070E">
        <w:rPr>
          <w:rFonts w:asciiTheme="minorHAnsi" w:hAnsiTheme="minorHAnsi" w:cstheme="minorHAnsi"/>
          <w:sz w:val="22"/>
          <w:szCs w:val="22"/>
        </w:rPr>
        <w:t>– mówi </w:t>
      </w:r>
      <w:r w:rsidRPr="0094070E">
        <w:rPr>
          <w:rFonts w:asciiTheme="minorHAnsi" w:hAnsiTheme="minorHAnsi" w:cstheme="minorHAnsi"/>
          <w:b/>
          <w:bCs/>
          <w:sz w:val="22"/>
          <w:szCs w:val="22"/>
        </w:rPr>
        <w:t>Grzegorz Jarzębski</w:t>
      </w:r>
      <w:r w:rsidRPr="0094070E">
        <w:rPr>
          <w:rFonts w:asciiTheme="minorHAnsi" w:hAnsiTheme="minorHAnsi" w:cstheme="minorHAnsi"/>
          <w:sz w:val="22"/>
          <w:szCs w:val="22"/>
        </w:rPr>
        <w:t xml:space="preserve">, Country </w:t>
      </w:r>
      <w:proofErr w:type="spellStart"/>
      <w:r w:rsidRPr="0094070E">
        <w:rPr>
          <w:rFonts w:asciiTheme="minorHAnsi" w:hAnsiTheme="minorHAnsi" w:cstheme="minorHAnsi"/>
          <w:sz w:val="22"/>
          <w:szCs w:val="22"/>
        </w:rPr>
        <w:t>Head</w:t>
      </w:r>
      <w:proofErr w:type="spellEnd"/>
      <w:r w:rsidRPr="0094070E">
        <w:rPr>
          <w:rFonts w:asciiTheme="minorHAnsi" w:hAnsiTheme="minorHAnsi" w:cstheme="minorHAnsi"/>
          <w:sz w:val="22"/>
          <w:szCs w:val="22"/>
        </w:rPr>
        <w:t xml:space="preserve"> of Sales w Siemens Financial Services w Polsce.</w:t>
      </w:r>
    </w:p>
    <w:p w14:paraId="0B315E47" w14:textId="77777777" w:rsidR="007A2719" w:rsidRPr="00E046DC" w:rsidRDefault="007A2719" w:rsidP="00EB1F23">
      <w:pPr>
        <w:jc w:val="both"/>
        <w:rPr>
          <w:rFonts w:asciiTheme="minorHAnsi" w:hAnsiTheme="minorHAnsi" w:cstheme="minorHAnsi"/>
          <w:sz w:val="22"/>
          <w:szCs w:val="22"/>
        </w:rPr>
      </w:pPr>
    </w:p>
    <w:p w14:paraId="4779F2CC" w14:textId="77777777" w:rsidR="00E506DB" w:rsidRDefault="00E506DB" w:rsidP="00B8281E">
      <w:pPr>
        <w:jc w:val="both"/>
        <w:rPr>
          <w:rFonts w:asciiTheme="minorHAnsi" w:hAnsiTheme="minorHAnsi" w:cstheme="minorHAnsi"/>
          <w:b/>
          <w:bCs/>
          <w:sz w:val="22"/>
          <w:szCs w:val="22"/>
        </w:rPr>
      </w:pPr>
    </w:p>
    <w:p w14:paraId="4C232DA9" w14:textId="55936E5E" w:rsidR="00896037" w:rsidRPr="00650ECE" w:rsidRDefault="008700C3" w:rsidP="00EB1F23">
      <w:pPr>
        <w:jc w:val="both"/>
        <w:rPr>
          <w:rFonts w:asciiTheme="minorHAnsi" w:hAnsiTheme="minorHAnsi" w:cstheme="minorHAnsi"/>
          <w:b/>
          <w:bCs/>
          <w:sz w:val="22"/>
          <w:szCs w:val="22"/>
        </w:rPr>
      </w:pPr>
      <w:r>
        <w:rPr>
          <w:rFonts w:asciiTheme="minorHAnsi" w:hAnsiTheme="minorHAnsi" w:cstheme="minorHAnsi"/>
          <w:b/>
          <w:bCs/>
          <w:sz w:val="22"/>
          <w:szCs w:val="22"/>
        </w:rPr>
        <w:t>P</w:t>
      </w:r>
      <w:r w:rsidR="00471F04">
        <w:rPr>
          <w:rFonts w:asciiTheme="minorHAnsi" w:hAnsiTheme="minorHAnsi" w:cstheme="minorHAnsi"/>
          <w:b/>
          <w:bCs/>
          <w:sz w:val="22"/>
          <w:szCs w:val="22"/>
        </w:rPr>
        <w:t>erspektyw</w:t>
      </w:r>
      <w:r>
        <w:rPr>
          <w:rFonts w:asciiTheme="minorHAnsi" w:hAnsiTheme="minorHAnsi" w:cstheme="minorHAnsi"/>
          <w:b/>
          <w:bCs/>
          <w:sz w:val="22"/>
          <w:szCs w:val="22"/>
        </w:rPr>
        <w:t>y</w:t>
      </w:r>
      <w:r w:rsidR="00471F04">
        <w:rPr>
          <w:rFonts w:asciiTheme="minorHAnsi" w:hAnsiTheme="minorHAnsi" w:cstheme="minorHAnsi"/>
          <w:b/>
          <w:bCs/>
          <w:sz w:val="22"/>
          <w:szCs w:val="22"/>
        </w:rPr>
        <w:t xml:space="preserve"> eksportu i sprzedaży krajow</w:t>
      </w:r>
      <w:r w:rsidR="00650ECE">
        <w:rPr>
          <w:rFonts w:asciiTheme="minorHAnsi" w:hAnsiTheme="minorHAnsi" w:cstheme="minorHAnsi"/>
          <w:b/>
          <w:bCs/>
          <w:sz w:val="22"/>
          <w:szCs w:val="22"/>
        </w:rPr>
        <w:t>ej</w:t>
      </w:r>
      <w:r w:rsidR="00471F04">
        <w:rPr>
          <w:rFonts w:asciiTheme="minorHAnsi" w:hAnsiTheme="minorHAnsi" w:cstheme="minorHAnsi"/>
          <w:b/>
          <w:bCs/>
          <w:sz w:val="22"/>
          <w:szCs w:val="22"/>
        </w:rPr>
        <w:t xml:space="preserve"> </w:t>
      </w:r>
      <w:r>
        <w:rPr>
          <w:rFonts w:asciiTheme="minorHAnsi" w:hAnsiTheme="minorHAnsi" w:cstheme="minorHAnsi"/>
          <w:b/>
          <w:bCs/>
          <w:sz w:val="22"/>
          <w:szCs w:val="22"/>
        </w:rPr>
        <w:t>są optymistyczne</w:t>
      </w:r>
    </w:p>
    <w:p w14:paraId="3C2CA711" w14:textId="77777777" w:rsidR="00B539EA" w:rsidRDefault="00B539EA" w:rsidP="00EB1F23">
      <w:pPr>
        <w:jc w:val="both"/>
        <w:rPr>
          <w:rFonts w:asciiTheme="minorHAnsi" w:hAnsiTheme="minorHAnsi" w:cstheme="minorHAnsi"/>
          <w:sz w:val="22"/>
          <w:szCs w:val="22"/>
        </w:rPr>
      </w:pPr>
    </w:p>
    <w:p w14:paraId="4EBA5692" w14:textId="1A1491ED" w:rsidR="00263E9D" w:rsidRDefault="00364039" w:rsidP="00EB1F23">
      <w:pPr>
        <w:jc w:val="both"/>
        <w:rPr>
          <w:rFonts w:asciiTheme="minorHAnsi" w:hAnsiTheme="minorHAnsi" w:cstheme="minorHAnsi"/>
          <w:sz w:val="22"/>
          <w:szCs w:val="22"/>
        </w:rPr>
      </w:pPr>
      <w:r w:rsidRPr="000B477A">
        <w:rPr>
          <w:rFonts w:asciiTheme="minorHAnsi" w:hAnsiTheme="minorHAnsi" w:cstheme="minorHAnsi"/>
          <w:sz w:val="22"/>
          <w:szCs w:val="22"/>
        </w:rPr>
        <w:lastRenderedPageBreak/>
        <w:t xml:space="preserve">Największy wpływ na wzrost </w:t>
      </w:r>
      <w:r w:rsidR="009F790C" w:rsidRPr="000B477A">
        <w:rPr>
          <w:rFonts w:asciiTheme="minorHAnsi" w:hAnsiTheme="minorHAnsi" w:cstheme="minorHAnsi"/>
          <w:sz w:val="22"/>
          <w:szCs w:val="22"/>
        </w:rPr>
        <w:t xml:space="preserve">wartości </w:t>
      </w:r>
      <w:proofErr w:type="spellStart"/>
      <w:r w:rsidR="00263E9D" w:rsidRPr="000B477A">
        <w:rPr>
          <w:rFonts w:asciiTheme="minorHAnsi" w:hAnsiTheme="minorHAnsi" w:cstheme="minorHAnsi"/>
          <w:sz w:val="22"/>
          <w:szCs w:val="22"/>
        </w:rPr>
        <w:t>sub</w:t>
      </w:r>
      <w:proofErr w:type="spellEnd"/>
      <w:r w:rsidR="00263E9D" w:rsidRPr="000B477A">
        <w:rPr>
          <w:rFonts w:asciiTheme="minorHAnsi" w:hAnsiTheme="minorHAnsi" w:cstheme="minorHAnsi"/>
          <w:sz w:val="22"/>
          <w:szCs w:val="22"/>
        </w:rPr>
        <w:t xml:space="preserve">-indeksu </w:t>
      </w:r>
      <w:proofErr w:type="spellStart"/>
      <w:r w:rsidR="00263E9D" w:rsidRPr="000B477A">
        <w:rPr>
          <w:rFonts w:asciiTheme="minorHAnsi" w:hAnsiTheme="minorHAnsi" w:cstheme="minorHAnsi"/>
          <w:sz w:val="22"/>
          <w:szCs w:val="22"/>
        </w:rPr>
        <w:t>MiU</w:t>
      </w:r>
      <w:proofErr w:type="spellEnd"/>
      <w:r w:rsidR="00263E9D" w:rsidRPr="000B477A">
        <w:rPr>
          <w:rFonts w:asciiTheme="minorHAnsi" w:hAnsiTheme="minorHAnsi" w:cstheme="minorHAnsi"/>
          <w:sz w:val="22"/>
          <w:szCs w:val="22"/>
        </w:rPr>
        <w:t xml:space="preserve"> </w:t>
      </w:r>
      <w:r w:rsidR="00F96D36">
        <w:rPr>
          <w:rFonts w:asciiTheme="minorHAnsi" w:hAnsiTheme="minorHAnsi" w:cstheme="minorHAnsi"/>
          <w:sz w:val="22"/>
          <w:szCs w:val="22"/>
        </w:rPr>
        <w:t xml:space="preserve">dla </w:t>
      </w:r>
      <w:r w:rsidR="00263E9D" w:rsidRPr="000B477A">
        <w:rPr>
          <w:rFonts w:asciiTheme="minorHAnsi" w:hAnsiTheme="minorHAnsi" w:cstheme="minorHAnsi"/>
          <w:sz w:val="22"/>
          <w:szCs w:val="22"/>
        </w:rPr>
        <w:t xml:space="preserve">branży </w:t>
      </w:r>
      <w:r w:rsidR="0012315C">
        <w:rPr>
          <w:rFonts w:asciiTheme="minorHAnsi" w:hAnsiTheme="minorHAnsi" w:cstheme="minorHAnsi"/>
          <w:sz w:val="22"/>
          <w:szCs w:val="22"/>
        </w:rPr>
        <w:t xml:space="preserve">obróbki </w:t>
      </w:r>
      <w:r w:rsidR="00263E9D" w:rsidRPr="000B477A">
        <w:rPr>
          <w:rFonts w:asciiTheme="minorHAnsi" w:hAnsiTheme="minorHAnsi" w:cstheme="minorHAnsi"/>
          <w:sz w:val="22"/>
          <w:szCs w:val="22"/>
        </w:rPr>
        <w:t>metali,</w:t>
      </w:r>
      <w:r w:rsidR="000D73CC" w:rsidRPr="000B477A">
        <w:rPr>
          <w:rFonts w:asciiTheme="minorHAnsi" w:hAnsiTheme="minorHAnsi" w:cstheme="minorHAnsi"/>
          <w:sz w:val="22"/>
          <w:szCs w:val="22"/>
        </w:rPr>
        <w:t xml:space="preserve"> </w:t>
      </w:r>
      <w:r w:rsidR="00263E9D" w:rsidRPr="000B477A">
        <w:rPr>
          <w:rFonts w:asciiTheme="minorHAnsi" w:hAnsiTheme="minorHAnsi" w:cstheme="minorHAnsi"/>
          <w:sz w:val="22"/>
          <w:szCs w:val="22"/>
        </w:rPr>
        <w:t>m</w:t>
      </w:r>
      <w:r w:rsidR="00091100" w:rsidRPr="000B477A">
        <w:rPr>
          <w:rFonts w:asciiTheme="minorHAnsi" w:hAnsiTheme="minorHAnsi" w:cstheme="minorHAnsi"/>
          <w:sz w:val="22"/>
          <w:szCs w:val="22"/>
        </w:rPr>
        <w:t>iał</w:t>
      </w:r>
      <w:r w:rsidR="00096449">
        <w:rPr>
          <w:rFonts w:asciiTheme="minorHAnsi" w:hAnsiTheme="minorHAnsi" w:cstheme="minorHAnsi"/>
          <w:sz w:val="22"/>
          <w:szCs w:val="22"/>
        </w:rPr>
        <w:t>y</w:t>
      </w:r>
      <w:r w:rsidR="00263E9D" w:rsidRPr="000B477A">
        <w:rPr>
          <w:rFonts w:asciiTheme="minorHAnsi" w:hAnsiTheme="minorHAnsi" w:cstheme="minorHAnsi"/>
          <w:sz w:val="22"/>
          <w:szCs w:val="22"/>
        </w:rPr>
        <w:t xml:space="preserve"> zmian</w:t>
      </w:r>
      <w:r w:rsidR="00096449">
        <w:rPr>
          <w:rFonts w:asciiTheme="minorHAnsi" w:hAnsiTheme="minorHAnsi" w:cstheme="minorHAnsi"/>
          <w:sz w:val="22"/>
          <w:szCs w:val="22"/>
        </w:rPr>
        <w:t>y</w:t>
      </w:r>
      <w:r w:rsidR="00263E9D" w:rsidRPr="000B477A">
        <w:rPr>
          <w:rFonts w:asciiTheme="minorHAnsi" w:hAnsiTheme="minorHAnsi" w:cstheme="minorHAnsi"/>
          <w:sz w:val="22"/>
          <w:szCs w:val="22"/>
        </w:rPr>
        <w:t xml:space="preserve"> </w:t>
      </w:r>
      <w:r w:rsidR="00096449">
        <w:rPr>
          <w:rFonts w:asciiTheme="minorHAnsi" w:hAnsiTheme="minorHAnsi" w:cstheme="minorHAnsi"/>
          <w:sz w:val="22"/>
          <w:szCs w:val="22"/>
        </w:rPr>
        <w:t xml:space="preserve">w </w:t>
      </w:r>
      <w:r w:rsidR="00E506DB">
        <w:rPr>
          <w:rFonts w:asciiTheme="minorHAnsi" w:hAnsiTheme="minorHAnsi" w:cstheme="minorHAnsi"/>
          <w:sz w:val="22"/>
          <w:szCs w:val="22"/>
        </w:rPr>
        <w:t>obszar</w:t>
      </w:r>
      <w:r w:rsidR="00096449">
        <w:rPr>
          <w:rFonts w:asciiTheme="minorHAnsi" w:hAnsiTheme="minorHAnsi" w:cstheme="minorHAnsi"/>
          <w:sz w:val="22"/>
          <w:szCs w:val="22"/>
        </w:rPr>
        <w:t>ze</w:t>
      </w:r>
      <w:r w:rsidR="00E506DB">
        <w:rPr>
          <w:rFonts w:asciiTheme="minorHAnsi" w:hAnsiTheme="minorHAnsi" w:cstheme="minorHAnsi"/>
          <w:sz w:val="22"/>
          <w:szCs w:val="22"/>
        </w:rPr>
        <w:t xml:space="preserve"> </w:t>
      </w:r>
      <w:r w:rsidR="00263E9D" w:rsidRPr="000B477A">
        <w:rPr>
          <w:rFonts w:asciiTheme="minorHAnsi" w:hAnsiTheme="minorHAnsi" w:cstheme="minorHAnsi"/>
          <w:sz w:val="22"/>
          <w:szCs w:val="22"/>
        </w:rPr>
        <w:t>sprzedaży krajowej oraz eksport</w:t>
      </w:r>
      <w:r w:rsidR="00E506DB">
        <w:rPr>
          <w:rFonts w:asciiTheme="minorHAnsi" w:hAnsiTheme="minorHAnsi" w:cstheme="minorHAnsi"/>
          <w:sz w:val="22"/>
          <w:szCs w:val="22"/>
        </w:rPr>
        <w:t>owej</w:t>
      </w:r>
      <w:r w:rsidR="00263E9D" w:rsidRPr="000B477A">
        <w:rPr>
          <w:rFonts w:asciiTheme="minorHAnsi" w:hAnsiTheme="minorHAnsi" w:cstheme="minorHAnsi"/>
          <w:sz w:val="22"/>
          <w:szCs w:val="22"/>
        </w:rPr>
        <w:t xml:space="preserve">. </w:t>
      </w:r>
      <w:r w:rsidR="003B5BEF" w:rsidRPr="000B477A">
        <w:rPr>
          <w:rFonts w:asciiTheme="minorHAnsi" w:hAnsiTheme="minorHAnsi" w:cstheme="minorHAnsi"/>
          <w:sz w:val="22"/>
          <w:szCs w:val="22"/>
        </w:rPr>
        <w:t>Obecnie b</w:t>
      </w:r>
      <w:r w:rsidRPr="000B477A">
        <w:rPr>
          <w:rFonts w:asciiTheme="minorHAnsi" w:hAnsiTheme="minorHAnsi" w:cstheme="minorHAnsi"/>
          <w:sz w:val="22"/>
          <w:szCs w:val="22"/>
        </w:rPr>
        <w:t xml:space="preserve">lisko połowa </w:t>
      </w:r>
      <w:r w:rsidR="00096449">
        <w:rPr>
          <w:rFonts w:asciiTheme="minorHAnsi" w:hAnsiTheme="minorHAnsi" w:cstheme="minorHAnsi"/>
          <w:sz w:val="22"/>
          <w:szCs w:val="22"/>
        </w:rPr>
        <w:t xml:space="preserve">przedsiębiorców z tej branży </w:t>
      </w:r>
      <w:r w:rsidRPr="000B477A">
        <w:rPr>
          <w:rFonts w:asciiTheme="minorHAnsi" w:hAnsiTheme="minorHAnsi" w:cstheme="minorHAnsi"/>
          <w:sz w:val="22"/>
          <w:szCs w:val="22"/>
        </w:rPr>
        <w:t xml:space="preserve">(47 proc.) spodziewa się wzrostów </w:t>
      </w:r>
      <w:r w:rsidR="004820F0">
        <w:rPr>
          <w:rFonts w:asciiTheme="minorHAnsi" w:hAnsiTheme="minorHAnsi" w:cstheme="minorHAnsi"/>
          <w:sz w:val="22"/>
          <w:szCs w:val="22"/>
        </w:rPr>
        <w:t>sprzedaży</w:t>
      </w:r>
      <w:r w:rsidR="0012315C">
        <w:rPr>
          <w:rFonts w:asciiTheme="minorHAnsi" w:hAnsiTheme="minorHAnsi" w:cstheme="minorHAnsi"/>
          <w:sz w:val="22"/>
          <w:szCs w:val="22"/>
        </w:rPr>
        <w:t xml:space="preserve"> krajowej</w:t>
      </w:r>
      <w:r w:rsidRPr="000B477A">
        <w:rPr>
          <w:rFonts w:asciiTheme="minorHAnsi" w:hAnsiTheme="minorHAnsi" w:cstheme="minorHAnsi"/>
          <w:sz w:val="22"/>
          <w:szCs w:val="22"/>
        </w:rPr>
        <w:t xml:space="preserve"> w ciągu najbliższych</w:t>
      </w:r>
      <w:r w:rsidR="00AB6E69" w:rsidRPr="000B477A">
        <w:rPr>
          <w:rFonts w:asciiTheme="minorHAnsi" w:hAnsiTheme="minorHAnsi" w:cstheme="minorHAnsi"/>
          <w:sz w:val="22"/>
          <w:szCs w:val="22"/>
        </w:rPr>
        <w:t xml:space="preserve"> </w:t>
      </w:r>
      <w:r w:rsidRPr="000B477A">
        <w:rPr>
          <w:rFonts w:asciiTheme="minorHAnsi" w:hAnsiTheme="minorHAnsi" w:cstheme="minorHAnsi"/>
          <w:sz w:val="22"/>
          <w:szCs w:val="22"/>
        </w:rPr>
        <w:t>miesięcy</w:t>
      </w:r>
      <w:r w:rsidR="00091100" w:rsidRPr="000B477A">
        <w:rPr>
          <w:rFonts w:asciiTheme="minorHAnsi" w:hAnsiTheme="minorHAnsi" w:cstheme="minorHAnsi"/>
          <w:sz w:val="22"/>
          <w:szCs w:val="22"/>
        </w:rPr>
        <w:t>, a</w:t>
      </w:r>
      <w:r w:rsidRPr="000B477A">
        <w:rPr>
          <w:rFonts w:asciiTheme="minorHAnsi" w:hAnsiTheme="minorHAnsi" w:cstheme="minorHAnsi"/>
          <w:sz w:val="22"/>
          <w:szCs w:val="22"/>
        </w:rPr>
        <w:t xml:space="preserve"> </w:t>
      </w:r>
      <w:r w:rsidR="007E435E" w:rsidRPr="000B477A">
        <w:rPr>
          <w:rFonts w:asciiTheme="minorHAnsi" w:hAnsiTheme="minorHAnsi" w:cstheme="minorHAnsi"/>
          <w:sz w:val="22"/>
          <w:szCs w:val="22"/>
        </w:rPr>
        <w:t>4 na 10 badanych firm przewiduje, że w</w:t>
      </w:r>
      <w:r w:rsidR="00661D65" w:rsidRPr="000B477A">
        <w:rPr>
          <w:rFonts w:asciiTheme="minorHAnsi" w:hAnsiTheme="minorHAnsi" w:cstheme="minorHAnsi"/>
          <w:sz w:val="22"/>
          <w:szCs w:val="22"/>
        </w:rPr>
        <w:t> </w:t>
      </w:r>
      <w:r w:rsidR="007E435E" w:rsidRPr="000B477A">
        <w:rPr>
          <w:rFonts w:asciiTheme="minorHAnsi" w:hAnsiTheme="minorHAnsi" w:cstheme="minorHAnsi"/>
          <w:sz w:val="22"/>
          <w:szCs w:val="22"/>
        </w:rPr>
        <w:t xml:space="preserve">ciągu roku wzrośnie </w:t>
      </w:r>
      <w:r w:rsidR="00E506DB">
        <w:rPr>
          <w:rFonts w:asciiTheme="minorHAnsi" w:hAnsiTheme="minorHAnsi" w:cstheme="minorHAnsi"/>
          <w:sz w:val="22"/>
          <w:szCs w:val="22"/>
        </w:rPr>
        <w:t xml:space="preserve">także </w:t>
      </w:r>
      <w:r w:rsidR="0012315C">
        <w:rPr>
          <w:rFonts w:asciiTheme="minorHAnsi" w:hAnsiTheme="minorHAnsi" w:cstheme="minorHAnsi"/>
          <w:sz w:val="22"/>
          <w:szCs w:val="22"/>
        </w:rPr>
        <w:t>eksport</w:t>
      </w:r>
      <w:r w:rsidR="00263E9D" w:rsidRPr="000B477A">
        <w:rPr>
          <w:rFonts w:asciiTheme="minorHAnsi" w:hAnsiTheme="minorHAnsi" w:cstheme="minorHAnsi"/>
          <w:sz w:val="22"/>
          <w:szCs w:val="22"/>
        </w:rPr>
        <w:t xml:space="preserve">. </w:t>
      </w:r>
      <w:r w:rsidR="000B477A" w:rsidRPr="000B477A">
        <w:rPr>
          <w:rFonts w:asciiTheme="minorHAnsi" w:hAnsiTheme="minorHAnsi" w:cstheme="minorHAnsi"/>
          <w:sz w:val="22"/>
          <w:szCs w:val="22"/>
        </w:rPr>
        <w:t>Oznacza to, że przedsiębiorcy z dużo większym optymizmem podchodzą do ty</w:t>
      </w:r>
      <w:r w:rsidR="006D6878">
        <w:rPr>
          <w:rFonts w:asciiTheme="minorHAnsi" w:hAnsiTheme="minorHAnsi" w:cstheme="minorHAnsi"/>
          <w:sz w:val="22"/>
          <w:szCs w:val="22"/>
        </w:rPr>
        <w:t>ch</w:t>
      </w:r>
      <w:r w:rsidR="000B477A" w:rsidRPr="000B477A">
        <w:rPr>
          <w:rFonts w:asciiTheme="minorHAnsi" w:hAnsiTheme="minorHAnsi" w:cstheme="minorHAnsi"/>
          <w:sz w:val="22"/>
          <w:szCs w:val="22"/>
        </w:rPr>
        <w:t xml:space="preserve"> </w:t>
      </w:r>
      <w:r w:rsidR="006D6878">
        <w:rPr>
          <w:rFonts w:asciiTheme="minorHAnsi" w:hAnsiTheme="minorHAnsi" w:cstheme="minorHAnsi"/>
          <w:sz w:val="22"/>
          <w:szCs w:val="22"/>
        </w:rPr>
        <w:t>obszarów</w:t>
      </w:r>
      <w:r w:rsidR="000B477A" w:rsidRPr="000B477A">
        <w:rPr>
          <w:rFonts w:asciiTheme="minorHAnsi" w:hAnsiTheme="minorHAnsi" w:cstheme="minorHAnsi"/>
          <w:sz w:val="22"/>
          <w:szCs w:val="22"/>
        </w:rPr>
        <w:t xml:space="preserve"> niż </w:t>
      </w:r>
      <w:r w:rsidR="006D6878">
        <w:rPr>
          <w:rFonts w:asciiTheme="minorHAnsi" w:hAnsiTheme="minorHAnsi" w:cstheme="minorHAnsi"/>
          <w:sz w:val="22"/>
          <w:szCs w:val="22"/>
        </w:rPr>
        <w:t xml:space="preserve">jeszcze </w:t>
      </w:r>
      <w:r w:rsidR="00347974">
        <w:rPr>
          <w:rFonts w:asciiTheme="minorHAnsi" w:hAnsiTheme="minorHAnsi" w:cstheme="minorHAnsi"/>
          <w:sz w:val="22"/>
          <w:szCs w:val="22"/>
        </w:rPr>
        <w:t xml:space="preserve">podczas </w:t>
      </w:r>
      <w:r w:rsidR="000B477A" w:rsidRPr="000B477A">
        <w:rPr>
          <w:rFonts w:asciiTheme="minorHAnsi" w:hAnsiTheme="minorHAnsi" w:cstheme="minorHAnsi"/>
          <w:sz w:val="22"/>
          <w:szCs w:val="22"/>
        </w:rPr>
        <w:t>ubiegł</w:t>
      </w:r>
      <w:r w:rsidR="00347974">
        <w:rPr>
          <w:rFonts w:asciiTheme="minorHAnsi" w:hAnsiTheme="minorHAnsi" w:cstheme="minorHAnsi"/>
          <w:sz w:val="22"/>
          <w:szCs w:val="22"/>
        </w:rPr>
        <w:t>ego</w:t>
      </w:r>
      <w:r w:rsidR="0012315C">
        <w:rPr>
          <w:rFonts w:asciiTheme="minorHAnsi" w:hAnsiTheme="minorHAnsi" w:cstheme="minorHAnsi"/>
          <w:sz w:val="22"/>
          <w:szCs w:val="22"/>
        </w:rPr>
        <w:t xml:space="preserve"> badani</w:t>
      </w:r>
      <w:r w:rsidR="00347974">
        <w:rPr>
          <w:rFonts w:asciiTheme="minorHAnsi" w:hAnsiTheme="minorHAnsi" w:cstheme="minorHAnsi"/>
          <w:sz w:val="22"/>
          <w:szCs w:val="22"/>
        </w:rPr>
        <w:t>a</w:t>
      </w:r>
      <w:r w:rsidR="0012315C">
        <w:rPr>
          <w:rFonts w:asciiTheme="minorHAnsi" w:hAnsiTheme="minorHAnsi" w:cstheme="minorHAnsi"/>
          <w:sz w:val="22"/>
          <w:szCs w:val="22"/>
        </w:rPr>
        <w:t>, przeprowadzon</w:t>
      </w:r>
      <w:r w:rsidR="00347974">
        <w:rPr>
          <w:rFonts w:asciiTheme="minorHAnsi" w:hAnsiTheme="minorHAnsi" w:cstheme="minorHAnsi"/>
          <w:sz w:val="22"/>
          <w:szCs w:val="22"/>
        </w:rPr>
        <w:t>ego</w:t>
      </w:r>
      <w:r w:rsidR="0012315C">
        <w:rPr>
          <w:rFonts w:asciiTheme="minorHAnsi" w:hAnsiTheme="minorHAnsi" w:cstheme="minorHAnsi"/>
          <w:sz w:val="22"/>
          <w:szCs w:val="22"/>
        </w:rPr>
        <w:t xml:space="preserve"> po pierwszej fali pandemii Covid-19</w:t>
      </w:r>
      <w:r w:rsidR="000B477A" w:rsidRPr="000B477A">
        <w:rPr>
          <w:rFonts w:asciiTheme="minorHAnsi" w:hAnsiTheme="minorHAnsi" w:cstheme="minorHAnsi"/>
          <w:sz w:val="22"/>
          <w:szCs w:val="22"/>
        </w:rPr>
        <w:t xml:space="preserve">. </w:t>
      </w:r>
    </w:p>
    <w:p w14:paraId="5A6CC480" w14:textId="77777777" w:rsidR="00EE1379" w:rsidRDefault="00EE1379" w:rsidP="00EB1F23">
      <w:pPr>
        <w:rPr>
          <w:rFonts w:asciiTheme="minorHAnsi" w:hAnsiTheme="minorHAnsi" w:cstheme="minorHAnsi"/>
          <w:noProof/>
          <w:sz w:val="22"/>
          <w:szCs w:val="22"/>
        </w:rPr>
      </w:pPr>
    </w:p>
    <w:p w14:paraId="59A8C4D5" w14:textId="3A93FD0A" w:rsidR="006D6878" w:rsidRPr="006D6878" w:rsidRDefault="00EE1379" w:rsidP="006D6878">
      <w:pPr>
        <w:rPr>
          <w:rFonts w:asciiTheme="minorHAnsi" w:hAnsiTheme="minorHAnsi" w:cstheme="minorHAnsi"/>
          <w:sz w:val="22"/>
          <w:szCs w:val="22"/>
        </w:rPr>
      </w:pPr>
      <w:r w:rsidRPr="00EE1379">
        <w:rPr>
          <w:rFonts w:asciiTheme="minorHAnsi" w:hAnsiTheme="minorHAnsi" w:cstheme="minorHAnsi"/>
          <w:noProof/>
          <w:sz w:val="22"/>
          <w:szCs w:val="22"/>
        </w:rPr>
        <w:drawing>
          <wp:inline distT="0" distB="0" distL="0" distR="0" wp14:anchorId="71457717" wp14:editId="4B82A8B0">
            <wp:extent cx="6111240" cy="1689811"/>
            <wp:effectExtent l="0" t="0" r="381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5644" b="2222"/>
                    <a:stretch/>
                  </pic:blipFill>
                  <pic:spPr bwMode="auto">
                    <a:xfrm>
                      <a:off x="0" y="0"/>
                      <a:ext cx="6111240" cy="1689811"/>
                    </a:xfrm>
                    <a:prstGeom prst="rect">
                      <a:avLst/>
                    </a:prstGeom>
                    <a:noFill/>
                    <a:ln>
                      <a:noFill/>
                    </a:ln>
                    <a:extLst>
                      <a:ext uri="{53640926-AAD7-44D8-BBD7-CCE9431645EC}">
                        <a14:shadowObscured xmlns:a14="http://schemas.microsoft.com/office/drawing/2010/main"/>
                      </a:ext>
                    </a:extLst>
                  </pic:spPr>
                </pic:pic>
              </a:graphicData>
            </a:graphic>
          </wp:inline>
        </w:drawing>
      </w:r>
    </w:p>
    <w:p w14:paraId="510F52DC" w14:textId="0740B0AD" w:rsidR="00263E9D" w:rsidRDefault="00263E9D" w:rsidP="00EB1F23">
      <w:pPr>
        <w:jc w:val="center"/>
        <w:rPr>
          <w:rFonts w:asciiTheme="minorHAnsi" w:hAnsiTheme="minorHAnsi" w:cstheme="minorHAnsi"/>
          <w:sz w:val="22"/>
          <w:szCs w:val="22"/>
        </w:rPr>
      </w:pPr>
    </w:p>
    <w:p w14:paraId="05C59E7F" w14:textId="36B05589" w:rsidR="0037294A" w:rsidRPr="00AF308B" w:rsidRDefault="00F15181" w:rsidP="00EB1F23">
      <w:pPr>
        <w:rPr>
          <w:rFonts w:asciiTheme="minorHAnsi" w:hAnsiTheme="minorHAnsi" w:cstheme="minorHAnsi"/>
          <w:b/>
          <w:bCs/>
          <w:sz w:val="22"/>
          <w:szCs w:val="22"/>
        </w:rPr>
      </w:pPr>
      <w:r>
        <w:rPr>
          <w:rFonts w:asciiTheme="minorHAnsi" w:hAnsiTheme="minorHAnsi" w:cstheme="minorHAnsi"/>
          <w:b/>
          <w:bCs/>
          <w:sz w:val="22"/>
          <w:szCs w:val="22"/>
        </w:rPr>
        <w:t xml:space="preserve">Firmy </w:t>
      </w:r>
      <w:r w:rsidR="00D67658">
        <w:rPr>
          <w:rFonts w:asciiTheme="minorHAnsi" w:hAnsiTheme="minorHAnsi" w:cstheme="minorHAnsi"/>
          <w:b/>
          <w:bCs/>
          <w:sz w:val="22"/>
          <w:szCs w:val="22"/>
        </w:rPr>
        <w:t xml:space="preserve">planują inwestować w </w:t>
      </w:r>
      <w:proofErr w:type="spellStart"/>
      <w:r w:rsidR="00D67658">
        <w:rPr>
          <w:rFonts w:asciiTheme="minorHAnsi" w:hAnsiTheme="minorHAnsi" w:cstheme="minorHAnsi"/>
          <w:b/>
          <w:bCs/>
          <w:sz w:val="22"/>
          <w:szCs w:val="22"/>
        </w:rPr>
        <w:t>MiU</w:t>
      </w:r>
      <w:proofErr w:type="spellEnd"/>
      <w:r w:rsidR="00D67658">
        <w:rPr>
          <w:rFonts w:asciiTheme="minorHAnsi" w:hAnsiTheme="minorHAnsi" w:cstheme="minorHAnsi"/>
          <w:b/>
          <w:bCs/>
          <w:sz w:val="22"/>
          <w:szCs w:val="22"/>
        </w:rPr>
        <w:t xml:space="preserve"> i automatyzację</w:t>
      </w:r>
    </w:p>
    <w:p w14:paraId="5763B49F" w14:textId="77777777" w:rsidR="00433B3B" w:rsidRDefault="00433B3B" w:rsidP="00EB1F23">
      <w:pPr>
        <w:jc w:val="both"/>
        <w:rPr>
          <w:rFonts w:asciiTheme="minorHAnsi" w:hAnsiTheme="minorHAnsi" w:cstheme="minorHAnsi"/>
          <w:sz w:val="22"/>
          <w:szCs w:val="22"/>
        </w:rPr>
      </w:pPr>
    </w:p>
    <w:p w14:paraId="61E3A101" w14:textId="2EFE5B71" w:rsidR="00433B3B" w:rsidRDefault="00433B3B" w:rsidP="00EB1F23">
      <w:pPr>
        <w:jc w:val="both"/>
        <w:rPr>
          <w:rFonts w:asciiTheme="minorHAnsi" w:hAnsiTheme="minorHAnsi" w:cstheme="minorHAnsi"/>
          <w:sz w:val="22"/>
          <w:szCs w:val="22"/>
        </w:rPr>
      </w:pPr>
      <w:r w:rsidRPr="00433B3B">
        <w:rPr>
          <w:rFonts w:asciiTheme="minorHAnsi" w:hAnsiTheme="minorHAnsi" w:cstheme="minorHAnsi"/>
          <w:sz w:val="22"/>
          <w:szCs w:val="22"/>
        </w:rPr>
        <w:t xml:space="preserve">W ciągu najbliższych miesięcy </w:t>
      </w:r>
      <w:r w:rsidR="008906A1">
        <w:rPr>
          <w:rFonts w:asciiTheme="minorHAnsi" w:hAnsiTheme="minorHAnsi" w:cstheme="minorHAnsi"/>
          <w:sz w:val="22"/>
          <w:szCs w:val="22"/>
        </w:rPr>
        <w:t>4</w:t>
      </w:r>
      <w:r w:rsidR="00F15181">
        <w:rPr>
          <w:rFonts w:asciiTheme="minorHAnsi" w:hAnsiTheme="minorHAnsi" w:cstheme="minorHAnsi"/>
          <w:sz w:val="22"/>
          <w:szCs w:val="22"/>
        </w:rPr>
        <w:t xml:space="preserve"> na </w:t>
      </w:r>
      <w:r w:rsidR="008906A1">
        <w:rPr>
          <w:rFonts w:asciiTheme="minorHAnsi" w:hAnsiTheme="minorHAnsi" w:cstheme="minorHAnsi"/>
          <w:sz w:val="22"/>
          <w:szCs w:val="22"/>
        </w:rPr>
        <w:t>10</w:t>
      </w:r>
      <w:r w:rsidRPr="00433B3B">
        <w:rPr>
          <w:rFonts w:asciiTheme="minorHAnsi" w:hAnsiTheme="minorHAnsi" w:cstheme="minorHAnsi"/>
          <w:sz w:val="22"/>
          <w:szCs w:val="22"/>
        </w:rPr>
        <w:t xml:space="preserve"> (43 proc.) firm obrabiając</w:t>
      </w:r>
      <w:r w:rsidR="00F15181">
        <w:rPr>
          <w:rFonts w:asciiTheme="minorHAnsi" w:hAnsiTheme="minorHAnsi" w:cstheme="minorHAnsi"/>
          <w:sz w:val="22"/>
          <w:szCs w:val="22"/>
        </w:rPr>
        <w:t>ych</w:t>
      </w:r>
      <w:r w:rsidRPr="00433B3B">
        <w:rPr>
          <w:rFonts w:asciiTheme="minorHAnsi" w:hAnsiTheme="minorHAnsi" w:cstheme="minorHAnsi"/>
          <w:sz w:val="22"/>
          <w:szCs w:val="22"/>
        </w:rPr>
        <w:t xml:space="preserve"> metale planuje </w:t>
      </w:r>
      <w:r w:rsidR="00E506DB">
        <w:rPr>
          <w:rFonts w:asciiTheme="minorHAnsi" w:hAnsiTheme="minorHAnsi" w:cstheme="minorHAnsi"/>
          <w:sz w:val="22"/>
          <w:szCs w:val="22"/>
        </w:rPr>
        <w:t>inwestycje</w:t>
      </w:r>
      <w:r w:rsidR="00055B0B">
        <w:rPr>
          <w:rFonts w:asciiTheme="minorHAnsi" w:hAnsiTheme="minorHAnsi" w:cstheme="minorHAnsi"/>
          <w:sz w:val="22"/>
          <w:szCs w:val="22"/>
        </w:rPr>
        <w:t xml:space="preserve"> w</w:t>
      </w:r>
      <w:r w:rsidR="005577F7">
        <w:rPr>
          <w:rFonts w:asciiTheme="minorHAnsi" w:hAnsiTheme="minorHAnsi" w:cstheme="minorHAnsi"/>
          <w:sz w:val="22"/>
          <w:szCs w:val="22"/>
        </w:rPr>
        <w:t> </w:t>
      </w:r>
      <w:r w:rsidR="00055B0B">
        <w:rPr>
          <w:rFonts w:asciiTheme="minorHAnsi" w:hAnsiTheme="minorHAnsi" w:cstheme="minorHAnsi"/>
          <w:sz w:val="22"/>
          <w:szCs w:val="22"/>
        </w:rPr>
        <w:t>maszyny</w:t>
      </w:r>
      <w:r w:rsidRPr="00433B3B">
        <w:rPr>
          <w:rFonts w:asciiTheme="minorHAnsi" w:hAnsiTheme="minorHAnsi" w:cstheme="minorHAnsi"/>
          <w:sz w:val="22"/>
          <w:szCs w:val="22"/>
        </w:rPr>
        <w:t xml:space="preserve">. </w:t>
      </w:r>
      <w:r w:rsidR="00055B0B">
        <w:rPr>
          <w:rFonts w:asciiTheme="minorHAnsi" w:hAnsiTheme="minorHAnsi" w:cstheme="minorHAnsi"/>
          <w:sz w:val="22"/>
          <w:szCs w:val="22"/>
        </w:rPr>
        <w:t>Ponadto n</w:t>
      </w:r>
      <w:r w:rsidRPr="00433B3B">
        <w:rPr>
          <w:rFonts w:asciiTheme="minorHAnsi" w:hAnsiTheme="minorHAnsi" w:cstheme="minorHAnsi"/>
          <w:sz w:val="22"/>
          <w:szCs w:val="22"/>
        </w:rPr>
        <w:t xml:space="preserve">iemal połowa </w:t>
      </w:r>
      <w:r w:rsidR="00E506DB">
        <w:rPr>
          <w:rFonts w:asciiTheme="minorHAnsi" w:hAnsiTheme="minorHAnsi" w:cstheme="minorHAnsi"/>
          <w:sz w:val="22"/>
          <w:szCs w:val="22"/>
        </w:rPr>
        <w:t>chciałaby</w:t>
      </w:r>
      <w:r w:rsidRPr="00433B3B">
        <w:rPr>
          <w:rFonts w:asciiTheme="minorHAnsi" w:hAnsiTheme="minorHAnsi" w:cstheme="minorHAnsi"/>
          <w:sz w:val="22"/>
          <w:szCs w:val="22"/>
        </w:rPr>
        <w:t xml:space="preserve"> </w:t>
      </w:r>
      <w:r w:rsidRPr="00B539EA">
        <w:rPr>
          <w:rFonts w:asciiTheme="minorHAnsi" w:hAnsiTheme="minorHAnsi" w:cstheme="minorHAnsi"/>
          <w:sz w:val="22"/>
          <w:szCs w:val="22"/>
        </w:rPr>
        <w:t xml:space="preserve">w przyszłości </w:t>
      </w:r>
      <w:r w:rsidR="00E506DB">
        <w:rPr>
          <w:rFonts w:asciiTheme="minorHAnsi" w:hAnsiTheme="minorHAnsi" w:cstheme="minorHAnsi"/>
          <w:sz w:val="22"/>
          <w:szCs w:val="22"/>
        </w:rPr>
        <w:t>z</w:t>
      </w:r>
      <w:r w:rsidR="00411EA1">
        <w:rPr>
          <w:rFonts w:asciiTheme="minorHAnsi" w:hAnsiTheme="minorHAnsi" w:cstheme="minorHAnsi"/>
          <w:sz w:val="22"/>
          <w:szCs w:val="22"/>
        </w:rPr>
        <w:t>większyć nakłady na</w:t>
      </w:r>
      <w:r w:rsidRPr="00B539EA">
        <w:rPr>
          <w:rFonts w:asciiTheme="minorHAnsi" w:hAnsiTheme="minorHAnsi" w:cstheme="minorHAnsi"/>
          <w:sz w:val="22"/>
          <w:szCs w:val="22"/>
        </w:rPr>
        <w:t xml:space="preserve"> odnowieni</w:t>
      </w:r>
      <w:r w:rsidR="00411EA1">
        <w:rPr>
          <w:rFonts w:asciiTheme="minorHAnsi" w:hAnsiTheme="minorHAnsi" w:cstheme="minorHAnsi"/>
          <w:sz w:val="22"/>
          <w:szCs w:val="22"/>
        </w:rPr>
        <w:t>a</w:t>
      </w:r>
      <w:r w:rsidRPr="00B539EA">
        <w:rPr>
          <w:rFonts w:asciiTheme="minorHAnsi" w:hAnsiTheme="minorHAnsi" w:cstheme="minorHAnsi"/>
          <w:sz w:val="22"/>
          <w:szCs w:val="22"/>
        </w:rPr>
        <w:t xml:space="preserve"> parku maszyn i urządzeń (48 proc.) oraz </w:t>
      </w:r>
      <w:r w:rsidR="00411EA1">
        <w:rPr>
          <w:rFonts w:asciiTheme="minorHAnsi" w:hAnsiTheme="minorHAnsi" w:cstheme="minorHAnsi"/>
          <w:sz w:val="22"/>
          <w:szCs w:val="22"/>
        </w:rPr>
        <w:t>podnieść</w:t>
      </w:r>
      <w:r w:rsidRPr="00B539EA">
        <w:rPr>
          <w:rFonts w:asciiTheme="minorHAnsi" w:hAnsiTheme="minorHAnsi" w:cstheme="minorHAnsi"/>
          <w:sz w:val="22"/>
          <w:szCs w:val="22"/>
        </w:rPr>
        <w:t xml:space="preserve"> automatyzację procesów produkcji (46 proc.), tak by w ten sposób </w:t>
      </w:r>
      <w:r w:rsidR="00055B0B">
        <w:rPr>
          <w:rFonts w:asciiTheme="minorHAnsi" w:hAnsiTheme="minorHAnsi" w:cstheme="minorHAnsi"/>
          <w:sz w:val="22"/>
          <w:szCs w:val="22"/>
        </w:rPr>
        <w:t>wz</w:t>
      </w:r>
      <w:r w:rsidRPr="00B539EA">
        <w:rPr>
          <w:rFonts w:asciiTheme="minorHAnsi" w:hAnsiTheme="minorHAnsi" w:cstheme="minorHAnsi"/>
          <w:sz w:val="22"/>
          <w:szCs w:val="22"/>
        </w:rPr>
        <w:t>mocnić swoją konkurencyjność.</w:t>
      </w:r>
      <w:r>
        <w:rPr>
          <w:rFonts w:asciiTheme="minorHAnsi" w:hAnsiTheme="minorHAnsi" w:cstheme="minorHAnsi"/>
          <w:sz w:val="22"/>
          <w:szCs w:val="22"/>
        </w:rPr>
        <w:t xml:space="preserve"> </w:t>
      </w:r>
      <w:r w:rsidR="003A28A7">
        <w:rPr>
          <w:rFonts w:asciiTheme="minorHAnsi" w:hAnsiTheme="minorHAnsi" w:cstheme="minorHAnsi"/>
          <w:sz w:val="22"/>
          <w:szCs w:val="22"/>
        </w:rPr>
        <w:t xml:space="preserve">Więcej niż połowa </w:t>
      </w:r>
      <w:r>
        <w:rPr>
          <w:rFonts w:asciiTheme="minorHAnsi" w:hAnsiTheme="minorHAnsi" w:cstheme="minorHAnsi"/>
          <w:sz w:val="22"/>
          <w:szCs w:val="22"/>
        </w:rPr>
        <w:t>(65 proc.) przedsiębiorstw z branży</w:t>
      </w:r>
      <w:r w:rsidR="005C49A2">
        <w:rPr>
          <w:rFonts w:asciiTheme="minorHAnsi" w:hAnsiTheme="minorHAnsi" w:cstheme="minorHAnsi"/>
          <w:sz w:val="22"/>
          <w:szCs w:val="22"/>
        </w:rPr>
        <w:t xml:space="preserve">, która planuje </w:t>
      </w:r>
      <w:r w:rsidR="004D7FD0">
        <w:rPr>
          <w:rFonts w:asciiTheme="minorHAnsi" w:hAnsiTheme="minorHAnsi" w:cstheme="minorHAnsi"/>
          <w:sz w:val="22"/>
          <w:szCs w:val="22"/>
        </w:rPr>
        <w:t>nabycie maszyn</w:t>
      </w:r>
      <w:r w:rsidR="007E38B4">
        <w:rPr>
          <w:rFonts w:asciiTheme="minorHAnsi" w:hAnsiTheme="minorHAnsi" w:cstheme="minorHAnsi"/>
          <w:sz w:val="22"/>
          <w:szCs w:val="22"/>
        </w:rPr>
        <w:t xml:space="preserve"> zainteresowana jest kupnem </w:t>
      </w:r>
      <w:r>
        <w:rPr>
          <w:rFonts w:asciiTheme="minorHAnsi" w:hAnsiTheme="minorHAnsi" w:cstheme="minorHAnsi"/>
          <w:sz w:val="22"/>
          <w:szCs w:val="22"/>
        </w:rPr>
        <w:t>wyłączni</w:t>
      </w:r>
      <w:r w:rsidR="007E38B4">
        <w:rPr>
          <w:rFonts w:asciiTheme="minorHAnsi" w:hAnsiTheme="minorHAnsi" w:cstheme="minorHAnsi"/>
          <w:sz w:val="22"/>
          <w:szCs w:val="22"/>
        </w:rPr>
        <w:t>e</w:t>
      </w:r>
      <w:r>
        <w:rPr>
          <w:rFonts w:asciiTheme="minorHAnsi" w:hAnsiTheme="minorHAnsi" w:cstheme="minorHAnsi"/>
          <w:sz w:val="22"/>
          <w:szCs w:val="22"/>
        </w:rPr>
        <w:t xml:space="preserve"> now</w:t>
      </w:r>
      <w:r w:rsidR="007E38B4">
        <w:rPr>
          <w:rFonts w:asciiTheme="minorHAnsi" w:hAnsiTheme="minorHAnsi" w:cstheme="minorHAnsi"/>
          <w:sz w:val="22"/>
          <w:szCs w:val="22"/>
        </w:rPr>
        <w:t xml:space="preserve">ych </w:t>
      </w:r>
      <w:r w:rsidR="004D7FD0">
        <w:rPr>
          <w:rFonts w:asciiTheme="minorHAnsi" w:hAnsiTheme="minorHAnsi" w:cstheme="minorHAnsi"/>
          <w:sz w:val="22"/>
          <w:szCs w:val="22"/>
        </w:rPr>
        <w:t>urządzeń</w:t>
      </w:r>
      <w:r>
        <w:rPr>
          <w:rFonts w:asciiTheme="minorHAnsi" w:hAnsiTheme="minorHAnsi" w:cstheme="minorHAnsi"/>
          <w:sz w:val="22"/>
          <w:szCs w:val="22"/>
        </w:rPr>
        <w:t xml:space="preserve">. </w:t>
      </w:r>
    </w:p>
    <w:p w14:paraId="28F6F79A" w14:textId="77777777" w:rsidR="00A00426" w:rsidRDefault="00A00426" w:rsidP="00EB1F23">
      <w:pPr>
        <w:jc w:val="both"/>
        <w:rPr>
          <w:rFonts w:asciiTheme="minorHAnsi" w:hAnsiTheme="minorHAnsi" w:cstheme="minorHAnsi"/>
          <w:sz w:val="22"/>
          <w:szCs w:val="22"/>
        </w:rPr>
      </w:pPr>
    </w:p>
    <w:p w14:paraId="1F545F84" w14:textId="0824C61C" w:rsidR="00433B3B" w:rsidRDefault="00A00426" w:rsidP="00EB1F23">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05D0D5C0" wp14:editId="13D0AA45">
            <wp:extent cx="6111240" cy="1602334"/>
            <wp:effectExtent l="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2747"/>
                    <a:stretch/>
                  </pic:blipFill>
                  <pic:spPr bwMode="auto">
                    <a:xfrm>
                      <a:off x="0" y="0"/>
                      <a:ext cx="6111240" cy="1602334"/>
                    </a:xfrm>
                    <a:prstGeom prst="rect">
                      <a:avLst/>
                    </a:prstGeom>
                    <a:noFill/>
                    <a:ln>
                      <a:noFill/>
                    </a:ln>
                    <a:extLst>
                      <a:ext uri="{53640926-AAD7-44D8-BBD7-CCE9431645EC}">
                        <a14:shadowObscured xmlns:a14="http://schemas.microsoft.com/office/drawing/2010/main"/>
                      </a:ext>
                    </a:extLst>
                  </pic:spPr>
                </pic:pic>
              </a:graphicData>
            </a:graphic>
          </wp:inline>
        </w:drawing>
      </w:r>
    </w:p>
    <w:p w14:paraId="6B8E7F91" w14:textId="77777777" w:rsidR="00A00426" w:rsidRDefault="00A00426" w:rsidP="00EB1F23">
      <w:pPr>
        <w:jc w:val="both"/>
        <w:rPr>
          <w:rFonts w:asciiTheme="minorHAnsi" w:hAnsiTheme="minorHAnsi" w:cstheme="minorHAnsi"/>
          <w:sz w:val="22"/>
          <w:szCs w:val="22"/>
        </w:rPr>
      </w:pPr>
    </w:p>
    <w:p w14:paraId="043163F2" w14:textId="77777777" w:rsidR="005577F7" w:rsidRDefault="005577F7" w:rsidP="00EB1F23">
      <w:pPr>
        <w:jc w:val="both"/>
        <w:rPr>
          <w:rFonts w:asciiTheme="minorHAnsi" w:hAnsiTheme="minorHAnsi" w:cstheme="minorHAnsi"/>
          <w:sz w:val="22"/>
          <w:szCs w:val="22"/>
        </w:rPr>
      </w:pPr>
    </w:p>
    <w:p w14:paraId="53894578" w14:textId="11F71F8E" w:rsidR="000D73CC" w:rsidRDefault="00903329" w:rsidP="00EB1F23">
      <w:pPr>
        <w:jc w:val="both"/>
        <w:rPr>
          <w:rFonts w:asciiTheme="minorHAnsi" w:hAnsiTheme="minorHAnsi" w:cstheme="minorHAnsi"/>
          <w:sz w:val="22"/>
          <w:szCs w:val="22"/>
        </w:rPr>
      </w:pPr>
      <w:r w:rsidRPr="00E046DC">
        <w:rPr>
          <w:rFonts w:asciiTheme="minorHAnsi" w:hAnsiTheme="minorHAnsi" w:cstheme="minorHAnsi"/>
          <w:sz w:val="22"/>
          <w:szCs w:val="22"/>
        </w:rPr>
        <w:t xml:space="preserve">Warto podkreślić, że </w:t>
      </w:r>
      <w:r w:rsidR="000A0D05" w:rsidRPr="00E046DC">
        <w:rPr>
          <w:rFonts w:asciiTheme="minorHAnsi" w:hAnsiTheme="minorHAnsi" w:cstheme="minorHAnsi"/>
          <w:sz w:val="22"/>
          <w:szCs w:val="22"/>
        </w:rPr>
        <w:t xml:space="preserve">łącznie </w:t>
      </w:r>
      <w:r w:rsidRPr="00E046DC">
        <w:rPr>
          <w:rFonts w:asciiTheme="minorHAnsi" w:hAnsiTheme="minorHAnsi" w:cstheme="minorHAnsi"/>
          <w:sz w:val="22"/>
          <w:szCs w:val="22"/>
        </w:rPr>
        <w:t>p</w:t>
      </w:r>
      <w:r w:rsidR="0016233B" w:rsidRPr="00E046DC">
        <w:rPr>
          <w:rFonts w:asciiTheme="minorHAnsi" w:hAnsiTheme="minorHAnsi" w:cstheme="minorHAnsi"/>
          <w:sz w:val="22"/>
          <w:szCs w:val="22"/>
        </w:rPr>
        <w:t xml:space="preserve">rawie 60 proc. przedsiębiorstw z </w:t>
      </w:r>
      <w:r w:rsidR="00433B3B">
        <w:rPr>
          <w:rFonts w:asciiTheme="minorHAnsi" w:hAnsiTheme="minorHAnsi" w:cstheme="minorHAnsi"/>
          <w:sz w:val="22"/>
          <w:szCs w:val="22"/>
        </w:rPr>
        <w:t>branży</w:t>
      </w:r>
      <w:r w:rsidR="00BB6A3E">
        <w:rPr>
          <w:rFonts w:asciiTheme="minorHAnsi" w:hAnsiTheme="minorHAnsi" w:cstheme="minorHAnsi"/>
          <w:sz w:val="22"/>
          <w:szCs w:val="22"/>
        </w:rPr>
        <w:t xml:space="preserve"> obróbki metali</w:t>
      </w:r>
      <w:r w:rsidR="0016233B" w:rsidRPr="00E046DC">
        <w:rPr>
          <w:rFonts w:asciiTheme="minorHAnsi" w:hAnsiTheme="minorHAnsi" w:cstheme="minorHAnsi"/>
          <w:sz w:val="22"/>
          <w:szCs w:val="22"/>
        </w:rPr>
        <w:t xml:space="preserve">, finansując inwestycje w park maszynowy, angażuje środki zewnętrzne. Co trzecia firma (33,7 proc.) korzysta </w:t>
      </w:r>
      <w:r w:rsidRPr="00E046DC">
        <w:rPr>
          <w:rFonts w:asciiTheme="minorHAnsi" w:hAnsiTheme="minorHAnsi" w:cstheme="minorHAnsi"/>
          <w:sz w:val="22"/>
          <w:szCs w:val="22"/>
        </w:rPr>
        <w:t xml:space="preserve">wyłącznie z </w:t>
      </w:r>
      <w:r w:rsidR="00A00426">
        <w:rPr>
          <w:rFonts w:asciiTheme="minorHAnsi" w:hAnsiTheme="minorHAnsi" w:cstheme="minorHAnsi"/>
          <w:sz w:val="22"/>
          <w:szCs w:val="22"/>
        </w:rPr>
        <w:t> </w:t>
      </w:r>
      <w:r w:rsidR="0016233B" w:rsidRPr="00E046DC">
        <w:rPr>
          <w:rFonts w:asciiTheme="minorHAnsi" w:hAnsiTheme="minorHAnsi" w:cstheme="minorHAnsi"/>
          <w:sz w:val="22"/>
          <w:szCs w:val="22"/>
        </w:rPr>
        <w:t>zewnętrznego finansowani</w:t>
      </w:r>
      <w:r w:rsidR="000A0D05" w:rsidRPr="00E046DC">
        <w:rPr>
          <w:rFonts w:asciiTheme="minorHAnsi" w:hAnsiTheme="minorHAnsi" w:cstheme="minorHAnsi"/>
          <w:sz w:val="22"/>
          <w:szCs w:val="22"/>
        </w:rPr>
        <w:t>a</w:t>
      </w:r>
      <w:r w:rsidR="0016233B" w:rsidRPr="00E046DC">
        <w:rPr>
          <w:rFonts w:asciiTheme="minorHAnsi" w:hAnsiTheme="minorHAnsi" w:cstheme="minorHAnsi"/>
          <w:sz w:val="22"/>
          <w:szCs w:val="22"/>
        </w:rPr>
        <w:t xml:space="preserve"> przy tego typu inwestycjach, a co czwarta (26,1 proc.) stawia na dywersyfikację – finansowanie zewnętrzne połączone ze środkami własnymi.</w:t>
      </w:r>
    </w:p>
    <w:p w14:paraId="0251C017" w14:textId="77777777" w:rsidR="003D1A51" w:rsidRDefault="003D1A51" w:rsidP="00EB1F23">
      <w:pPr>
        <w:jc w:val="both"/>
        <w:rPr>
          <w:rFonts w:asciiTheme="minorHAnsi" w:hAnsiTheme="minorHAnsi" w:cstheme="minorHAnsi"/>
          <w:sz w:val="22"/>
          <w:szCs w:val="22"/>
        </w:rPr>
      </w:pPr>
    </w:p>
    <w:p w14:paraId="0D523E1D" w14:textId="7312FCEF" w:rsidR="003D1A51" w:rsidRPr="002E48FE" w:rsidRDefault="002E48FE" w:rsidP="00EB1F23">
      <w:pPr>
        <w:jc w:val="both"/>
        <w:rPr>
          <w:rFonts w:asciiTheme="minorHAnsi" w:hAnsiTheme="minorHAnsi" w:cstheme="minorHAnsi"/>
          <w:b/>
          <w:bCs/>
          <w:sz w:val="22"/>
          <w:szCs w:val="22"/>
        </w:rPr>
      </w:pPr>
      <w:r w:rsidRPr="002E48FE">
        <w:rPr>
          <w:rFonts w:asciiTheme="minorHAnsi" w:hAnsiTheme="minorHAnsi" w:cstheme="minorHAnsi"/>
          <w:b/>
          <w:bCs/>
          <w:sz w:val="22"/>
          <w:szCs w:val="22"/>
        </w:rPr>
        <w:t xml:space="preserve">Inwestycje w </w:t>
      </w:r>
      <w:proofErr w:type="spellStart"/>
      <w:r w:rsidRPr="002E48FE">
        <w:rPr>
          <w:rFonts w:asciiTheme="minorHAnsi" w:hAnsiTheme="minorHAnsi" w:cstheme="minorHAnsi"/>
          <w:b/>
          <w:bCs/>
          <w:sz w:val="22"/>
          <w:szCs w:val="22"/>
        </w:rPr>
        <w:t>MiU</w:t>
      </w:r>
      <w:proofErr w:type="spellEnd"/>
      <w:r w:rsidRPr="002E48FE">
        <w:rPr>
          <w:rFonts w:asciiTheme="minorHAnsi" w:hAnsiTheme="minorHAnsi" w:cstheme="minorHAnsi"/>
          <w:b/>
          <w:bCs/>
          <w:sz w:val="22"/>
          <w:szCs w:val="22"/>
        </w:rPr>
        <w:t xml:space="preserve"> sposobem na</w:t>
      </w:r>
      <w:r w:rsidR="003D1A51" w:rsidRPr="002E48FE">
        <w:rPr>
          <w:rFonts w:asciiTheme="minorHAnsi" w:hAnsiTheme="minorHAnsi" w:cstheme="minorHAnsi"/>
          <w:b/>
          <w:bCs/>
          <w:sz w:val="22"/>
          <w:szCs w:val="22"/>
        </w:rPr>
        <w:t xml:space="preserve"> </w:t>
      </w:r>
      <w:r w:rsidRPr="002E48FE">
        <w:rPr>
          <w:rFonts w:asciiTheme="minorHAnsi" w:hAnsiTheme="minorHAnsi" w:cstheme="minorHAnsi"/>
          <w:b/>
          <w:bCs/>
          <w:sz w:val="22"/>
          <w:szCs w:val="22"/>
        </w:rPr>
        <w:t>optymalizację</w:t>
      </w:r>
    </w:p>
    <w:p w14:paraId="38093E48" w14:textId="77777777" w:rsidR="003D1A51" w:rsidRDefault="003D1A51" w:rsidP="00EB1F23">
      <w:pPr>
        <w:jc w:val="both"/>
        <w:rPr>
          <w:rFonts w:asciiTheme="minorHAnsi" w:hAnsiTheme="minorHAnsi" w:cstheme="minorHAnsi"/>
          <w:sz w:val="22"/>
          <w:szCs w:val="22"/>
        </w:rPr>
      </w:pPr>
    </w:p>
    <w:p w14:paraId="6F6DE0AA" w14:textId="2A7B00CB" w:rsidR="00CB58FF" w:rsidRPr="00CB58FF" w:rsidRDefault="00CB58FF" w:rsidP="00CB58FF">
      <w:pPr>
        <w:jc w:val="both"/>
        <w:rPr>
          <w:rFonts w:asciiTheme="minorHAnsi" w:hAnsiTheme="minorHAnsi" w:cstheme="minorHAnsi"/>
          <w:sz w:val="22"/>
          <w:szCs w:val="22"/>
        </w:rPr>
      </w:pPr>
      <w:r w:rsidRPr="007E38B4">
        <w:rPr>
          <w:rFonts w:asciiTheme="minorHAnsi" w:hAnsiTheme="minorHAnsi" w:cstheme="minorHAnsi"/>
          <w:sz w:val="22"/>
          <w:szCs w:val="22"/>
        </w:rPr>
        <w:t xml:space="preserve">Dla wielu firm posiadających maszyny i urządzenia inwestycja w </w:t>
      </w:r>
      <w:proofErr w:type="spellStart"/>
      <w:r w:rsidRPr="007E38B4">
        <w:rPr>
          <w:rFonts w:asciiTheme="minorHAnsi" w:hAnsiTheme="minorHAnsi" w:cstheme="minorHAnsi"/>
          <w:sz w:val="22"/>
          <w:szCs w:val="22"/>
        </w:rPr>
        <w:t>MiU</w:t>
      </w:r>
      <w:proofErr w:type="spellEnd"/>
      <w:r w:rsidRPr="007E38B4">
        <w:rPr>
          <w:rFonts w:asciiTheme="minorHAnsi" w:hAnsiTheme="minorHAnsi" w:cstheme="minorHAnsi"/>
          <w:sz w:val="22"/>
          <w:szCs w:val="22"/>
        </w:rPr>
        <w:t xml:space="preserve"> staje się dziś jednym z podstawowych sposobów na </w:t>
      </w:r>
      <w:r w:rsidR="006D535B">
        <w:rPr>
          <w:rFonts w:asciiTheme="minorHAnsi" w:hAnsiTheme="minorHAnsi" w:cstheme="minorHAnsi"/>
          <w:sz w:val="22"/>
          <w:szCs w:val="22"/>
        </w:rPr>
        <w:t>utrzymywanie</w:t>
      </w:r>
      <w:r w:rsidR="006D535B" w:rsidRPr="007E38B4">
        <w:rPr>
          <w:rFonts w:asciiTheme="minorHAnsi" w:hAnsiTheme="minorHAnsi" w:cstheme="minorHAnsi"/>
          <w:sz w:val="22"/>
          <w:szCs w:val="22"/>
        </w:rPr>
        <w:t xml:space="preserve"> </w:t>
      </w:r>
      <w:r w:rsidRPr="007E38B4">
        <w:rPr>
          <w:rFonts w:asciiTheme="minorHAnsi" w:hAnsiTheme="minorHAnsi" w:cstheme="minorHAnsi"/>
          <w:sz w:val="22"/>
          <w:szCs w:val="22"/>
        </w:rPr>
        <w:t>zdolności do konkurowania</w:t>
      </w:r>
      <w:r>
        <w:rPr>
          <w:rFonts w:asciiTheme="minorHAnsi" w:hAnsiTheme="minorHAnsi" w:cstheme="minorHAnsi"/>
          <w:sz w:val="22"/>
          <w:szCs w:val="22"/>
        </w:rPr>
        <w:t xml:space="preserve">. </w:t>
      </w:r>
      <w:r w:rsidRPr="007E38B4">
        <w:rPr>
          <w:rFonts w:asciiTheme="minorHAnsi" w:hAnsiTheme="minorHAnsi" w:cstheme="minorHAnsi"/>
          <w:sz w:val="22"/>
          <w:szCs w:val="22"/>
        </w:rPr>
        <w:t xml:space="preserve">Badani przez Siemens Financial Services </w:t>
      </w:r>
      <w:r>
        <w:rPr>
          <w:rFonts w:asciiTheme="minorHAnsi" w:hAnsiTheme="minorHAnsi" w:cstheme="minorHAnsi"/>
          <w:sz w:val="22"/>
          <w:szCs w:val="22"/>
        </w:rPr>
        <w:t xml:space="preserve">w Polsce </w:t>
      </w:r>
      <w:r w:rsidRPr="007E38B4">
        <w:rPr>
          <w:rFonts w:asciiTheme="minorHAnsi" w:hAnsiTheme="minorHAnsi" w:cstheme="minorHAnsi"/>
          <w:sz w:val="22"/>
          <w:szCs w:val="22"/>
        </w:rPr>
        <w:t xml:space="preserve">przedstawiciele branży </w:t>
      </w:r>
      <w:r w:rsidR="006D535B">
        <w:rPr>
          <w:rFonts w:asciiTheme="minorHAnsi" w:hAnsiTheme="minorHAnsi" w:cstheme="minorHAnsi"/>
          <w:sz w:val="22"/>
          <w:szCs w:val="22"/>
        </w:rPr>
        <w:t xml:space="preserve">zostali zapytani </w:t>
      </w:r>
      <w:r w:rsidRPr="00CB58FF">
        <w:rPr>
          <w:rFonts w:asciiTheme="minorHAnsi" w:hAnsiTheme="minorHAnsi" w:cstheme="minorHAnsi"/>
          <w:sz w:val="22"/>
          <w:szCs w:val="22"/>
        </w:rPr>
        <w:t>między innymi</w:t>
      </w:r>
      <w:r w:rsidR="006D535B">
        <w:rPr>
          <w:rFonts w:asciiTheme="minorHAnsi" w:hAnsiTheme="minorHAnsi" w:cstheme="minorHAnsi"/>
          <w:sz w:val="22"/>
          <w:szCs w:val="22"/>
        </w:rPr>
        <w:t xml:space="preserve"> o to</w:t>
      </w:r>
      <w:r w:rsidRPr="00CB58FF">
        <w:rPr>
          <w:rFonts w:asciiTheme="minorHAnsi" w:hAnsiTheme="minorHAnsi" w:cstheme="minorHAnsi"/>
          <w:sz w:val="22"/>
          <w:szCs w:val="22"/>
        </w:rPr>
        <w:t xml:space="preserve">, jakie </w:t>
      </w:r>
      <w:r w:rsidR="006D535B">
        <w:rPr>
          <w:rFonts w:asciiTheme="minorHAnsi" w:hAnsiTheme="minorHAnsi" w:cstheme="minorHAnsi"/>
          <w:sz w:val="22"/>
          <w:szCs w:val="22"/>
        </w:rPr>
        <w:t xml:space="preserve">ich zdaniem </w:t>
      </w:r>
      <w:r w:rsidRPr="00CB58FF">
        <w:rPr>
          <w:rFonts w:asciiTheme="minorHAnsi" w:hAnsiTheme="minorHAnsi" w:cstheme="minorHAnsi"/>
          <w:sz w:val="22"/>
          <w:szCs w:val="22"/>
        </w:rPr>
        <w:t xml:space="preserve">trendy w maszynach będą w najbliższym czasie </w:t>
      </w:r>
      <w:r w:rsidRPr="007E38B4">
        <w:rPr>
          <w:rFonts w:asciiTheme="minorHAnsi" w:hAnsiTheme="minorHAnsi" w:cstheme="minorHAnsi"/>
          <w:sz w:val="22"/>
          <w:szCs w:val="22"/>
        </w:rPr>
        <w:t>kluczowe</w:t>
      </w:r>
      <w:r w:rsidRPr="00CB58FF">
        <w:rPr>
          <w:rFonts w:asciiTheme="minorHAnsi" w:hAnsiTheme="minorHAnsi" w:cstheme="minorHAnsi"/>
          <w:sz w:val="22"/>
          <w:szCs w:val="22"/>
        </w:rPr>
        <w:t xml:space="preserve">. Wśród najczęściej wymienianych znalazły się </w:t>
      </w:r>
      <w:r w:rsidRPr="007E38B4">
        <w:rPr>
          <w:rFonts w:asciiTheme="minorHAnsi" w:hAnsiTheme="minorHAnsi" w:cstheme="minorHAnsi"/>
          <w:sz w:val="22"/>
          <w:szCs w:val="22"/>
        </w:rPr>
        <w:t>zwiększanie zakresu materiałów obrabianych w ramach jednej maszyny (24 proc.) oraz zwiększanie mocy obliczeniowej</w:t>
      </w:r>
      <w:r w:rsidRPr="00CB58FF">
        <w:rPr>
          <w:rFonts w:asciiTheme="minorHAnsi" w:hAnsiTheme="minorHAnsi" w:cstheme="minorHAnsi"/>
          <w:sz w:val="22"/>
          <w:szCs w:val="22"/>
        </w:rPr>
        <w:t xml:space="preserve"> maszyn</w:t>
      </w:r>
      <w:r w:rsidRPr="007E38B4">
        <w:rPr>
          <w:rFonts w:asciiTheme="minorHAnsi" w:hAnsiTheme="minorHAnsi" w:cstheme="minorHAnsi"/>
          <w:sz w:val="22"/>
          <w:szCs w:val="22"/>
        </w:rPr>
        <w:t xml:space="preserve"> (21 proc.).</w:t>
      </w:r>
      <w:r w:rsidRPr="00CB58FF">
        <w:rPr>
          <w:rFonts w:asciiTheme="minorHAnsi" w:hAnsiTheme="minorHAnsi" w:cstheme="minorHAnsi"/>
          <w:sz w:val="22"/>
          <w:szCs w:val="22"/>
        </w:rPr>
        <w:t xml:space="preserve"> </w:t>
      </w:r>
    </w:p>
    <w:p w14:paraId="4DA9E994" w14:textId="04E1C585" w:rsidR="001909AB" w:rsidRDefault="001909AB" w:rsidP="00EB1F23">
      <w:pPr>
        <w:jc w:val="both"/>
        <w:rPr>
          <w:rFonts w:asciiTheme="minorHAnsi" w:hAnsiTheme="minorHAnsi" w:cstheme="minorHAnsi"/>
          <w:sz w:val="22"/>
          <w:szCs w:val="22"/>
          <w:highlight w:val="magenta"/>
        </w:rPr>
      </w:pPr>
    </w:p>
    <w:p w14:paraId="64634047" w14:textId="77777777" w:rsidR="001909AB" w:rsidRPr="007E38B4" w:rsidRDefault="001909AB" w:rsidP="00EB1F23">
      <w:pPr>
        <w:jc w:val="both"/>
        <w:rPr>
          <w:rFonts w:asciiTheme="minorHAnsi" w:hAnsiTheme="minorHAnsi" w:cstheme="minorHAnsi"/>
          <w:sz w:val="22"/>
          <w:szCs w:val="22"/>
          <w:highlight w:val="magenta"/>
        </w:rPr>
      </w:pPr>
    </w:p>
    <w:p w14:paraId="3CCF4063" w14:textId="77777777" w:rsidR="00D41027" w:rsidRPr="00CB42E7" w:rsidRDefault="00D41027" w:rsidP="00EB1F23">
      <w:pPr>
        <w:jc w:val="both"/>
        <w:rPr>
          <w:rFonts w:asciiTheme="minorHAnsi" w:hAnsiTheme="minorHAnsi" w:cstheme="minorHAnsi"/>
          <w:sz w:val="22"/>
          <w:szCs w:val="22"/>
        </w:rPr>
      </w:pPr>
    </w:p>
    <w:p w14:paraId="3C5ABDE8" w14:textId="5D741B70" w:rsidR="00C068B3" w:rsidRPr="00C068B3" w:rsidRDefault="00C068B3" w:rsidP="00C068B3">
      <w:pPr>
        <w:spacing w:after="120"/>
        <w:jc w:val="both"/>
        <w:rPr>
          <w:rFonts w:asciiTheme="minorHAnsi" w:hAnsiTheme="minorHAnsi" w:cstheme="minorHAnsi"/>
          <w:sz w:val="22"/>
          <w:szCs w:val="22"/>
        </w:rPr>
      </w:pPr>
      <w:bookmarkStart w:id="4" w:name="_Hlk93954093"/>
      <w:r w:rsidRPr="00CB42E7">
        <w:rPr>
          <w:rFonts w:asciiTheme="minorHAnsi" w:hAnsiTheme="minorHAnsi" w:cstheme="minorHAnsi"/>
          <w:sz w:val="22"/>
          <w:szCs w:val="22"/>
        </w:rPr>
        <w:lastRenderedPageBreak/>
        <w:t>–</w:t>
      </w:r>
      <w:r>
        <w:rPr>
          <w:rFonts w:asciiTheme="minorHAnsi" w:hAnsiTheme="minorHAnsi" w:cstheme="minorHAnsi"/>
          <w:sz w:val="22"/>
          <w:szCs w:val="22"/>
        </w:rPr>
        <w:t xml:space="preserve"> </w:t>
      </w:r>
      <w:r w:rsidR="006D535B" w:rsidRPr="005A2A20">
        <w:rPr>
          <w:rFonts w:asciiTheme="minorHAnsi" w:hAnsiTheme="minorHAnsi" w:cstheme="minorHAnsi"/>
          <w:i/>
          <w:iCs/>
          <w:sz w:val="22"/>
          <w:szCs w:val="22"/>
        </w:rPr>
        <w:t xml:space="preserve">Wśród wyzwań przed jakimi staje branża coraz częściej pojawia się brak wykwalifikowanych pracowników. Stąd też automatyzacja procesów oraz odpowiedni dobór maszyn i urządzeń stają się kluczowe. </w:t>
      </w:r>
      <w:r w:rsidRPr="005A2A20">
        <w:rPr>
          <w:rFonts w:asciiTheme="minorHAnsi" w:hAnsiTheme="minorHAnsi" w:cstheme="minorHAnsi"/>
          <w:i/>
          <w:iCs/>
          <w:sz w:val="22"/>
          <w:szCs w:val="22"/>
        </w:rPr>
        <w:t>.  Pozwala</w:t>
      </w:r>
      <w:r w:rsidR="00A30679" w:rsidRPr="005A2A20">
        <w:rPr>
          <w:rFonts w:asciiTheme="minorHAnsi" w:hAnsiTheme="minorHAnsi" w:cstheme="minorHAnsi"/>
          <w:i/>
          <w:iCs/>
          <w:sz w:val="22"/>
          <w:szCs w:val="22"/>
        </w:rPr>
        <w:t>ją</w:t>
      </w:r>
      <w:r w:rsidRPr="005A2A20">
        <w:rPr>
          <w:rFonts w:asciiTheme="minorHAnsi" w:hAnsiTheme="minorHAnsi" w:cstheme="minorHAnsi"/>
          <w:i/>
          <w:iCs/>
          <w:sz w:val="22"/>
          <w:szCs w:val="22"/>
        </w:rPr>
        <w:t xml:space="preserve"> </w:t>
      </w:r>
      <w:r w:rsidR="00A30679" w:rsidRPr="005A2A20">
        <w:rPr>
          <w:rFonts w:asciiTheme="minorHAnsi" w:hAnsiTheme="minorHAnsi" w:cstheme="minorHAnsi"/>
          <w:i/>
          <w:iCs/>
          <w:sz w:val="22"/>
          <w:szCs w:val="22"/>
        </w:rPr>
        <w:t>również</w:t>
      </w:r>
      <w:r w:rsidRPr="005A2A20">
        <w:rPr>
          <w:rFonts w:asciiTheme="minorHAnsi" w:hAnsiTheme="minorHAnsi" w:cstheme="minorHAnsi"/>
          <w:i/>
          <w:iCs/>
          <w:sz w:val="22"/>
          <w:szCs w:val="22"/>
        </w:rPr>
        <w:t xml:space="preserve"> na optymalizację produkcji, tak ważnej dla rentowności przedsiębiorstwa</w:t>
      </w:r>
      <w:r w:rsidR="00701F6C" w:rsidRPr="005A2A20">
        <w:rPr>
          <w:rFonts w:asciiTheme="minorHAnsi" w:hAnsiTheme="minorHAnsi" w:cstheme="minorHAnsi"/>
          <w:i/>
          <w:iCs/>
          <w:sz w:val="22"/>
          <w:szCs w:val="22"/>
        </w:rPr>
        <w:t>, szczególnie w obecnej rzeczywistości</w:t>
      </w:r>
      <w:r w:rsidRPr="005A2A20">
        <w:rPr>
          <w:rFonts w:asciiTheme="minorHAnsi" w:hAnsiTheme="minorHAnsi" w:cstheme="minorHAnsi"/>
          <w:i/>
          <w:iCs/>
          <w:sz w:val="22"/>
          <w:szCs w:val="22"/>
        </w:rPr>
        <w:t xml:space="preserve">. Trzeba jednak pamiętać, że </w:t>
      </w:r>
      <w:r w:rsidR="001909AB" w:rsidRPr="005A2A20">
        <w:rPr>
          <w:rFonts w:asciiTheme="minorHAnsi" w:hAnsiTheme="minorHAnsi" w:cstheme="minorHAnsi"/>
          <w:i/>
          <w:iCs/>
          <w:sz w:val="22"/>
          <w:szCs w:val="22"/>
        </w:rPr>
        <w:t>umacnianie swojej przewagi rynkowej i wyprzedzanie konkurencji wymaga między innymi dysponowania najnowszymi maszynami i systematycznego odnawiani</w:t>
      </w:r>
      <w:r w:rsidR="006D535B" w:rsidRPr="005A2A20">
        <w:rPr>
          <w:rFonts w:asciiTheme="minorHAnsi" w:hAnsiTheme="minorHAnsi" w:cstheme="minorHAnsi"/>
          <w:i/>
          <w:iCs/>
          <w:sz w:val="22"/>
          <w:szCs w:val="22"/>
        </w:rPr>
        <w:t>a</w:t>
      </w:r>
      <w:r w:rsidR="001909AB" w:rsidRPr="005A2A20">
        <w:rPr>
          <w:rFonts w:asciiTheme="minorHAnsi" w:hAnsiTheme="minorHAnsi" w:cstheme="minorHAnsi"/>
          <w:i/>
          <w:iCs/>
          <w:sz w:val="22"/>
          <w:szCs w:val="22"/>
        </w:rPr>
        <w:t xml:space="preserve"> parku </w:t>
      </w:r>
      <w:proofErr w:type="spellStart"/>
      <w:r w:rsidR="001909AB" w:rsidRPr="005A2A20">
        <w:rPr>
          <w:rFonts w:asciiTheme="minorHAnsi" w:hAnsiTheme="minorHAnsi" w:cstheme="minorHAnsi"/>
          <w:i/>
          <w:iCs/>
          <w:sz w:val="22"/>
          <w:szCs w:val="22"/>
        </w:rPr>
        <w:t>MiU</w:t>
      </w:r>
      <w:proofErr w:type="spellEnd"/>
      <w:r w:rsidR="001909AB" w:rsidRPr="005A2A20">
        <w:rPr>
          <w:rFonts w:asciiTheme="minorHAnsi" w:hAnsiTheme="minorHAnsi" w:cstheme="minorHAnsi"/>
          <w:i/>
          <w:iCs/>
          <w:sz w:val="22"/>
          <w:szCs w:val="22"/>
        </w:rPr>
        <w:t>, a</w:t>
      </w:r>
      <w:r w:rsidR="00701F6C" w:rsidRPr="005A2A20">
        <w:rPr>
          <w:rFonts w:asciiTheme="minorHAnsi" w:hAnsiTheme="minorHAnsi" w:cstheme="minorHAnsi"/>
          <w:i/>
          <w:iCs/>
          <w:sz w:val="22"/>
          <w:szCs w:val="22"/>
        </w:rPr>
        <w:t> </w:t>
      </w:r>
      <w:r w:rsidR="001909AB" w:rsidRPr="005A2A20">
        <w:rPr>
          <w:rFonts w:asciiTheme="minorHAnsi" w:hAnsiTheme="minorHAnsi" w:cstheme="minorHAnsi"/>
          <w:i/>
          <w:iCs/>
          <w:sz w:val="22"/>
          <w:szCs w:val="22"/>
        </w:rPr>
        <w:t xml:space="preserve">do tego potrzebny jest kapitał. Pomóc </w:t>
      </w:r>
      <w:r w:rsidR="00A30679" w:rsidRPr="005A2A20">
        <w:rPr>
          <w:rFonts w:asciiTheme="minorHAnsi" w:hAnsiTheme="minorHAnsi" w:cstheme="minorHAnsi"/>
          <w:i/>
          <w:iCs/>
          <w:sz w:val="22"/>
          <w:szCs w:val="22"/>
        </w:rPr>
        <w:t>w tym</w:t>
      </w:r>
      <w:r w:rsidR="001909AB" w:rsidRPr="005A2A20">
        <w:rPr>
          <w:rFonts w:asciiTheme="minorHAnsi" w:hAnsiTheme="minorHAnsi" w:cstheme="minorHAnsi"/>
          <w:i/>
          <w:iCs/>
          <w:sz w:val="22"/>
          <w:szCs w:val="22"/>
        </w:rPr>
        <w:t xml:space="preserve"> może zewnętrzne finansowanie</w:t>
      </w:r>
      <w:r w:rsidR="00701F6C" w:rsidRPr="005A2A20">
        <w:rPr>
          <w:rFonts w:asciiTheme="minorHAnsi" w:hAnsiTheme="minorHAnsi" w:cstheme="minorHAnsi"/>
          <w:i/>
          <w:iCs/>
          <w:sz w:val="22"/>
          <w:szCs w:val="22"/>
        </w:rPr>
        <w:t>, które dodatkowo zapewni większą elastyczność</w:t>
      </w:r>
      <w:r w:rsidR="00A30679" w:rsidRPr="005A2A20">
        <w:rPr>
          <w:rFonts w:asciiTheme="minorHAnsi" w:hAnsiTheme="minorHAnsi" w:cstheme="minorHAnsi"/>
          <w:i/>
          <w:iCs/>
          <w:sz w:val="22"/>
          <w:szCs w:val="22"/>
        </w:rPr>
        <w:t xml:space="preserve"> </w:t>
      </w:r>
      <w:r w:rsidR="006D535B" w:rsidRPr="005A2A20">
        <w:rPr>
          <w:rFonts w:asciiTheme="minorHAnsi" w:hAnsiTheme="minorHAnsi" w:cstheme="minorHAnsi"/>
          <w:i/>
          <w:iCs/>
          <w:sz w:val="22"/>
          <w:szCs w:val="22"/>
        </w:rPr>
        <w:t xml:space="preserve">w zarządzaniu finansami </w:t>
      </w:r>
      <w:r w:rsidR="00445D77" w:rsidRPr="005A2A20">
        <w:rPr>
          <w:rFonts w:asciiTheme="minorHAnsi" w:hAnsiTheme="minorHAnsi" w:cstheme="minorHAnsi"/>
          <w:i/>
          <w:iCs/>
          <w:sz w:val="22"/>
          <w:szCs w:val="22"/>
        </w:rPr>
        <w:t>firmy</w:t>
      </w:r>
      <w:r w:rsidR="00701F6C">
        <w:rPr>
          <w:rFonts w:asciiTheme="minorHAnsi" w:hAnsiTheme="minorHAnsi" w:cstheme="minorHAnsi"/>
          <w:sz w:val="22"/>
          <w:szCs w:val="22"/>
        </w:rPr>
        <w:t xml:space="preserve"> </w:t>
      </w:r>
      <w:r>
        <w:rPr>
          <w:rFonts w:asciiTheme="minorHAnsi" w:hAnsiTheme="minorHAnsi" w:cstheme="minorHAnsi"/>
          <w:sz w:val="22"/>
          <w:szCs w:val="22"/>
        </w:rPr>
        <w:t xml:space="preserve">– podkreśla </w:t>
      </w:r>
      <w:r w:rsidRPr="005A2A20">
        <w:rPr>
          <w:rFonts w:asciiTheme="minorHAnsi" w:hAnsiTheme="minorHAnsi" w:cstheme="minorHAnsi"/>
          <w:b/>
          <w:bCs/>
          <w:sz w:val="22"/>
          <w:szCs w:val="22"/>
        </w:rPr>
        <w:t>Aneta Rudzińska</w:t>
      </w:r>
      <w:r w:rsidRPr="00C068B3">
        <w:rPr>
          <w:rFonts w:asciiTheme="minorHAnsi" w:hAnsiTheme="minorHAnsi" w:cstheme="minorHAnsi"/>
          <w:sz w:val="22"/>
          <w:szCs w:val="22"/>
        </w:rPr>
        <w:t xml:space="preserve">, </w:t>
      </w:r>
      <w:r w:rsidRPr="005533E3">
        <w:rPr>
          <w:rFonts w:asciiTheme="minorHAnsi" w:hAnsiTheme="minorHAnsi" w:cstheme="minorHAnsi"/>
          <w:sz w:val="22"/>
          <w:szCs w:val="22"/>
        </w:rPr>
        <w:t>Business Development Manager, Siemens Financial Services w Polsce</w:t>
      </w:r>
      <w:r>
        <w:rPr>
          <w:rFonts w:asciiTheme="minorHAnsi" w:hAnsiTheme="minorHAnsi" w:cstheme="minorHAnsi"/>
          <w:sz w:val="22"/>
          <w:szCs w:val="22"/>
        </w:rPr>
        <w:t>.</w:t>
      </w:r>
    </w:p>
    <w:bookmarkEnd w:id="4"/>
    <w:p w14:paraId="03901E53" w14:textId="77777777" w:rsidR="00592514" w:rsidRDefault="00592514" w:rsidP="00E046DC">
      <w:pPr>
        <w:spacing w:after="120"/>
        <w:jc w:val="both"/>
        <w:rPr>
          <w:rFonts w:asciiTheme="minorHAnsi" w:hAnsiTheme="minorHAnsi" w:cstheme="minorHAnsi"/>
          <w:i/>
          <w:iCs/>
          <w:sz w:val="22"/>
          <w:szCs w:val="22"/>
        </w:rPr>
      </w:pPr>
    </w:p>
    <w:p w14:paraId="5AAA329A" w14:textId="77777777" w:rsidR="00A24911" w:rsidRDefault="00A24911" w:rsidP="00A24911">
      <w:pPr>
        <w:spacing w:after="120"/>
        <w:jc w:val="both"/>
        <w:rPr>
          <w:rFonts w:asciiTheme="minorHAnsi" w:hAnsiTheme="minorHAnsi" w:cstheme="minorHAnsi"/>
          <w:sz w:val="18"/>
          <w:szCs w:val="18"/>
        </w:rPr>
      </w:pPr>
      <w:r w:rsidRPr="004E44F1">
        <w:rPr>
          <w:rFonts w:asciiTheme="minorHAnsi" w:hAnsiTheme="minorHAnsi" w:cstheme="minorHAnsi"/>
          <w:sz w:val="18"/>
          <w:szCs w:val="18"/>
        </w:rPr>
        <w:t>Nota metodologiczna:</w:t>
      </w:r>
    </w:p>
    <w:p w14:paraId="4E642618" w14:textId="77777777" w:rsidR="00A24911" w:rsidRDefault="00A24911" w:rsidP="00A24911">
      <w:pPr>
        <w:spacing w:after="120"/>
        <w:jc w:val="both"/>
        <w:rPr>
          <w:rFonts w:asciiTheme="minorHAnsi" w:hAnsiTheme="minorHAnsi" w:cstheme="minorHAnsi"/>
          <w:sz w:val="18"/>
          <w:szCs w:val="18"/>
        </w:rPr>
      </w:pPr>
      <w:r w:rsidRPr="00677F15">
        <w:rPr>
          <w:rFonts w:asciiTheme="minorHAnsi" w:hAnsiTheme="minorHAnsi" w:cstheme="minorHAnsi"/>
          <w:sz w:val="18"/>
          <w:szCs w:val="18"/>
        </w:rPr>
        <w:t xml:space="preserve">Index </w:t>
      </w:r>
      <w:proofErr w:type="spellStart"/>
      <w:r w:rsidRPr="00677F15">
        <w:rPr>
          <w:rFonts w:asciiTheme="minorHAnsi" w:hAnsiTheme="minorHAnsi" w:cstheme="minorHAnsi"/>
          <w:sz w:val="18"/>
          <w:szCs w:val="18"/>
        </w:rPr>
        <w:t>MiU</w:t>
      </w:r>
      <w:proofErr w:type="spellEnd"/>
      <w:r w:rsidRPr="00677F15">
        <w:rPr>
          <w:rFonts w:asciiTheme="minorHAnsi" w:hAnsiTheme="minorHAnsi" w:cstheme="minorHAnsi"/>
          <w:sz w:val="18"/>
          <w:szCs w:val="18"/>
        </w:rPr>
        <w:t xml:space="preserve"> przyjmuje wartości w skali od 0 do 100 pkt. Im wyższy odczyt, tym wyższa ocena zdolności firm do konkurowania, bardziej skupiają się one na inwestycjach w rozwój parków maszyn i urządzeń, automatyzacji oraz m.in. zwiększają skalę sprzedaży krajowej i</w:t>
      </w:r>
      <w:r>
        <w:rPr>
          <w:rFonts w:asciiTheme="minorHAnsi" w:hAnsiTheme="minorHAnsi" w:cstheme="minorHAnsi"/>
          <w:sz w:val="18"/>
          <w:szCs w:val="18"/>
        </w:rPr>
        <w:t> </w:t>
      </w:r>
      <w:r w:rsidRPr="00677F15">
        <w:rPr>
          <w:rFonts w:asciiTheme="minorHAnsi" w:hAnsiTheme="minorHAnsi" w:cstheme="minorHAnsi"/>
          <w:sz w:val="18"/>
          <w:szCs w:val="18"/>
        </w:rPr>
        <w:t xml:space="preserve">zagranicznej. Progi newralgiczne, które świadczą o dużym wzroście lub spadku konkurencyjności wynoszą odpowiednio 60 pkt i 40 pkt. Konstrukcja indeksu opiera się na </w:t>
      </w:r>
      <w:r>
        <w:rPr>
          <w:rFonts w:asciiTheme="minorHAnsi" w:hAnsiTheme="minorHAnsi" w:cstheme="minorHAnsi"/>
          <w:sz w:val="18"/>
          <w:szCs w:val="18"/>
        </w:rPr>
        <w:t>ośmiu</w:t>
      </w:r>
      <w:r w:rsidRPr="00677F15">
        <w:rPr>
          <w:rFonts w:asciiTheme="minorHAnsi" w:hAnsiTheme="minorHAnsi" w:cstheme="minorHAnsi"/>
          <w:sz w:val="18"/>
          <w:szCs w:val="18"/>
        </w:rPr>
        <w:t xml:space="preserve"> komponentach, które w różnym stopniu </w:t>
      </w:r>
      <w:r>
        <w:rPr>
          <w:rFonts w:asciiTheme="minorHAnsi" w:hAnsiTheme="minorHAnsi" w:cstheme="minorHAnsi"/>
          <w:sz w:val="18"/>
          <w:szCs w:val="18"/>
        </w:rPr>
        <w:t>wpływają na końcową wartość informującą o </w:t>
      </w:r>
      <w:r w:rsidRPr="00677F15">
        <w:rPr>
          <w:rFonts w:asciiTheme="minorHAnsi" w:hAnsiTheme="minorHAnsi" w:cstheme="minorHAnsi"/>
          <w:sz w:val="18"/>
          <w:szCs w:val="18"/>
        </w:rPr>
        <w:t xml:space="preserve">zdolności do konkurowania </w:t>
      </w:r>
      <w:r>
        <w:rPr>
          <w:rFonts w:asciiTheme="minorHAnsi" w:hAnsiTheme="minorHAnsi" w:cstheme="minorHAnsi"/>
          <w:sz w:val="18"/>
          <w:szCs w:val="18"/>
        </w:rPr>
        <w:t>producenta.</w:t>
      </w:r>
      <w:r w:rsidRPr="00677F15">
        <w:rPr>
          <w:rFonts w:asciiTheme="minorHAnsi" w:hAnsiTheme="minorHAnsi" w:cstheme="minorHAnsi"/>
          <w:sz w:val="18"/>
          <w:szCs w:val="18"/>
        </w:rPr>
        <w:t xml:space="preserve"> Wśród nich są m.in. odnowienia parku maszyn i urządzeń oraz ich częstotliwość, automatyzacja procesów produkcji, sprzedaż krajowa i eksport czy udział oraz dostępność finansowania zewnętrznego.</w:t>
      </w:r>
    </w:p>
    <w:p w14:paraId="731652FD" w14:textId="77777777" w:rsidR="00A24911" w:rsidRDefault="00A24911" w:rsidP="00A24911">
      <w:pPr>
        <w:spacing w:after="120"/>
        <w:jc w:val="both"/>
        <w:rPr>
          <w:rFonts w:asciiTheme="minorHAnsi" w:hAnsiTheme="minorHAnsi" w:cstheme="minorHAnsi"/>
          <w:sz w:val="18"/>
          <w:szCs w:val="18"/>
        </w:rPr>
      </w:pPr>
      <w:r w:rsidRPr="00D93E19">
        <w:rPr>
          <w:rFonts w:asciiTheme="minorHAnsi" w:hAnsiTheme="minorHAnsi" w:cstheme="minorHAnsi"/>
          <w:sz w:val="18"/>
          <w:szCs w:val="18"/>
        </w:rPr>
        <w:t xml:space="preserve">Badanie z przedstawicielami 400 małych i średnich firm zrealizował Instytut Badań i Rozwiązań B2B </w:t>
      </w:r>
      <w:proofErr w:type="spellStart"/>
      <w:r w:rsidRPr="00D93E19">
        <w:rPr>
          <w:rFonts w:asciiTheme="minorHAnsi" w:hAnsiTheme="minorHAnsi" w:cstheme="minorHAnsi"/>
          <w:sz w:val="18"/>
          <w:szCs w:val="18"/>
        </w:rPr>
        <w:t>Keralla</w:t>
      </w:r>
      <w:proofErr w:type="spellEnd"/>
      <w:r w:rsidRPr="00D93E19">
        <w:rPr>
          <w:rFonts w:asciiTheme="minorHAnsi" w:hAnsiTheme="minorHAnsi" w:cstheme="minorHAnsi"/>
          <w:sz w:val="18"/>
          <w:szCs w:val="18"/>
        </w:rPr>
        <w:t xml:space="preserve"> </w:t>
      </w:r>
      <w:proofErr w:type="spellStart"/>
      <w:r w:rsidRPr="00D93E19">
        <w:rPr>
          <w:rFonts w:asciiTheme="minorHAnsi" w:hAnsiTheme="minorHAnsi" w:cstheme="minorHAnsi"/>
          <w:sz w:val="18"/>
          <w:szCs w:val="18"/>
        </w:rPr>
        <w:t>Research</w:t>
      </w:r>
      <w:proofErr w:type="spellEnd"/>
      <w:r w:rsidRPr="00D93E19">
        <w:rPr>
          <w:rFonts w:asciiTheme="minorHAnsi" w:hAnsiTheme="minorHAnsi" w:cstheme="minorHAnsi"/>
          <w:sz w:val="18"/>
          <w:szCs w:val="18"/>
        </w:rPr>
        <w:t xml:space="preserve"> we wrześniu 202</w:t>
      </w:r>
      <w:r>
        <w:rPr>
          <w:rFonts w:asciiTheme="minorHAnsi" w:hAnsiTheme="minorHAnsi" w:cstheme="minorHAnsi"/>
          <w:sz w:val="18"/>
          <w:szCs w:val="18"/>
        </w:rPr>
        <w:t>1</w:t>
      </w:r>
      <w:r w:rsidRPr="00D93E19">
        <w:rPr>
          <w:rFonts w:asciiTheme="minorHAnsi" w:hAnsiTheme="minorHAnsi" w:cstheme="minorHAnsi"/>
          <w:sz w:val="18"/>
          <w:szCs w:val="18"/>
        </w:rPr>
        <w:t xml:space="preserve"> r. Uczestnikami badania byli przedsiębiorcy z branży poligraficznej, spożywczej, obróbki metali i przetwórstwa tworzyw sztucznych z całej Polski,</w:t>
      </w:r>
      <w:r>
        <w:rPr>
          <w:rFonts w:asciiTheme="minorHAnsi" w:hAnsiTheme="minorHAnsi" w:cstheme="minorHAnsi"/>
          <w:sz w:val="18"/>
          <w:szCs w:val="18"/>
        </w:rPr>
        <w:t xml:space="preserve"> </w:t>
      </w:r>
      <w:r w:rsidRPr="00D93E19">
        <w:rPr>
          <w:rFonts w:asciiTheme="minorHAnsi" w:hAnsiTheme="minorHAnsi" w:cstheme="minorHAnsi"/>
          <w:sz w:val="18"/>
          <w:szCs w:val="18"/>
        </w:rPr>
        <w:t>posiadający własny park maszyn i urządzań (</w:t>
      </w:r>
      <w:proofErr w:type="spellStart"/>
      <w:r w:rsidRPr="00D93E19">
        <w:rPr>
          <w:rFonts w:asciiTheme="minorHAnsi" w:hAnsiTheme="minorHAnsi" w:cstheme="minorHAnsi"/>
          <w:sz w:val="18"/>
          <w:szCs w:val="18"/>
        </w:rPr>
        <w:t>MiU</w:t>
      </w:r>
      <w:proofErr w:type="spellEnd"/>
      <w:r w:rsidRPr="00D93E19">
        <w:rPr>
          <w:rFonts w:asciiTheme="minorHAnsi" w:hAnsiTheme="minorHAnsi" w:cstheme="minorHAnsi"/>
          <w:sz w:val="18"/>
          <w:szCs w:val="18"/>
        </w:rPr>
        <w:t>). Wykorzystano metodę ilościową, technikę</w:t>
      </w:r>
      <w:r>
        <w:rPr>
          <w:rFonts w:asciiTheme="minorHAnsi" w:hAnsiTheme="minorHAnsi" w:cstheme="minorHAnsi"/>
          <w:sz w:val="18"/>
          <w:szCs w:val="18"/>
        </w:rPr>
        <w:t xml:space="preserve"> </w:t>
      </w:r>
      <w:r w:rsidRPr="00D93E19">
        <w:rPr>
          <w:rFonts w:asciiTheme="minorHAnsi" w:hAnsiTheme="minorHAnsi" w:cstheme="minorHAnsi"/>
          <w:sz w:val="18"/>
          <w:szCs w:val="18"/>
        </w:rPr>
        <w:t>standaryzowanych wywiadów telefonicznych</w:t>
      </w:r>
      <w:r>
        <w:rPr>
          <w:rFonts w:asciiTheme="minorHAnsi" w:hAnsiTheme="minorHAnsi" w:cstheme="minorHAnsi"/>
          <w:sz w:val="18"/>
          <w:szCs w:val="18"/>
        </w:rPr>
        <w:t xml:space="preserve"> </w:t>
      </w:r>
      <w:r w:rsidRPr="00D93E19">
        <w:rPr>
          <w:rFonts w:asciiTheme="minorHAnsi" w:hAnsiTheme="minorHAnsi" w:cstheme="minorHAnsi"/>
          <w:sz w:val="18"/>
          <w:szCs w:val="18"/>
        </w:rPr>
        <w:t>(CATI).</w:t>
      </w:r>
    </w:p>
    <w:p w14:paraId="7EB893D8" w14:textId="0D3E4847" w:rsidR="002425BE" w:rsidRDefault="002425BE" w:rsidP="00A82003">
      <w:pPr>
        <w:spacing w:after="120"/>
        <w:jc w:val="both"/>
        <w:rPr>
          <w:rFonts w:asciiTheme="minorHAnsi" w:hAnsiTheme="minorHAnsi" w:cstheme="minorHAnsi"/>
          <w:sz w:val="22"/>
          <w:szCs w:val="22"/>
        </w:rPr>
      </w:pPr>
    </w:p>
    <w:p w14:paraId="29678138" w14:textId="77777777" w:rsidR="00A24911" w:rsidRPr="006805FC" w:rsidRDefault="00A24911" w:rsidP="00A82003">
      <w:pPr>
        <w:spacing w:after="120"/>
        <w:jc w:val="both"/>
        <w:rPr>
          <w:rFonts w:asciiTheme="minorHAnsi" w:hAnsiTheme="minorHAnsi" w:cstheme="minorHAnsi"/>
          <w:sz w:val="22"/>
          <w:szCs w:val="22"/>
        </w:rPr>
      </w:pPr>
    </w:p>
    <w:p w14:paraId="0B6C88C0" w14:textId="7B48867B" w:rsidR="00131B54" w:rsidRPr="006805FC" w:rsidRDefault="00131B54" w:rsidP="00131B54">
      <w:pPr>
        <w:spacing w:after="120"/>
        <w:jc w:val="both"/>
        <w:rPr>
          <w:rFonts w:asciiTheme="minorHAnsi" w:hAnsiTheme="minorHAnsi" w:cstheme="minorHAnsi"/>
          <w:b/>
          <w:sz w:val="22"/>
          <w:szCs w:val="22"/>
        </w:rPr>
      </w:pPr>
      <w:r w:rsidRPr="006805FC">
        <w:rPr>
          <w:rFonts w:asciiTheme="minorHAnsi" w:hAnsiTheme="minorHAnsi" w:cstheme="minorHAnsi"/>
          <w:b/>
          <w:sz w:val="22"/>
          <w:szCs w:val="22"/>
        </w:rPr>
        <w:t>Kontakt dla mediów:</w:t>
      </w:r>
    </w:p>
    <w:p w14:paraId="5DC6EE69" w14:textId="77777777" w:rsidR="00131B54" w:rsidRPr="00C66DE4" w:rsidRDefault="00131B54" w:rsidP="00131B54">
      <w:pPr>
        <w:spacing w:after="120"/>
        <w:jc w:val="both"/>
        <w:rPr>
          <w:rFonts w:asciiTheme="minorHAnsi" w:hAnsiTheme="minorHAnsi" w:cstheme="minorHAnsi"/>
          <w:sz w:val="22"/>
          <w:szCs w:val="22"/>
          <w:lang w:val="en-GB"/>
        </w:rPr>
      </w:pPr>
      <w:r w:rsidRPr="00C66DE4">
        <w:rPr>
          <w:rFonts w:asciiTheme="minorHAnsi" w:hAnsiTheme="minorHAnsi" w:cstheme="minorHAnsi"/>
          <w:sz w:val="22"/>
          <w:szCs w:val="22"/>
          <w:lang w:val="en-GB"/>
        </w:rPr>
        <w:t>Radosław Pupiec</w:t>
      </w:r>
    </w:p>
    <w:p w14:paraId="0BDB5EA0" w14:textId="6E638907" w:rsidR="004B3A09" w:rsidRPr="00C66DE4" w:rsidRDefault="00252D3D" w:rsidP="004B3A09">
      <w:pPr>
        <w:spacing w:after="120"/>
        <w:jc w:val="both"/>
        <w:rPr>
          <w:rStyle w:val="Hipercze"/>
          <w:rFonts w:asciiTheme="minorHAnsi" w:hAnsiTheme="minorHAnsi" w:cstheme="minorHAnsi"/>
          <w:color w:val="auto"/>
          <w:sz w:val="22"/>
          <w:szCs w:val="22"/>
          <w:u w:val="none"/>
          <w:lang w:val="en-GB"/>
        </w:rPr>
      </w:pPr>
      <w:proofErr w:type="spellStart"/>
      <w:r w:rsidRPr="00C66DE4">
        <w:rPr>
          <w:rFonts w:asciiTheme="minorHAnsi" w:hAnsiTheme="minorHAnsi" w:cstheme="minorHAnsi"/>
          <w:sz w:val="22"/>
          <w:szCs w:val="22"/>
          <w:lang w:val="en-GB"/>
        </w:rPr>
        <w:t>Menedżer</w:t>
      </w:r>
      <w:proofErr w:type="spellEnd"/>
      <w:r w:rsidRPr="00C66DE4">
        <w:rPr>
          <w:rFonts w:asciiTheme="minorHAnsi" w:hAnsiTheme="minorHAnsi" w:cstheme="minorHAnsi"/>
          <w:sz w:val="22"/>
          <w:szCs w:val="22"/>
          <w:lang w:val="en-GB"/>
        </w:rPr>
        <w:t xml:space="preserve"> </w:t>
      </w:r>
      <w:proofErr w:type="spellStart"/>
      <w:r w:rsidRPr="00C66DE4">
        <w:rPr>
          <w:rFonts w:asciiTheme="minorHAnsi" w:hAnsiTheme="minorHAnsi" w:cstheme="minorHAnsi"/>
          <w:sz w:val="22"/>
          <w:szCs w:val="22"/>
          <w:lang w:val="en-GB"/>
        </w:rPr>
        <w:t>Projektów</w:t>
      </w:r>
      <w:proofErr w:type="spellEnd"/>
      <w:r w:rsidR="00131B54" w:rsidRPr="00C66DE4">
        <w:rPr>
          <w:rFonts w:asciiTheme="minorHAnsi" w:hAnsiTheme="minorHAnsi" w:cstheme="minorHAnsi"/>
          <w:sz w:val="22"/>
          <w:szCs w:val="22"/>
          <w:lang w:val="en-GB"/>
        </w:rPr>
        <w:t>, Clear Communication Group</w:t>
      </w:r>
    </w:p>
    <w:p w14:paraId="1A7B0378" w14:textId="6EF6B931" w:rsidR="00667FC7" w:rsidRPr="00C66DE4" w:rsidRDefault="00E45A94" w:rsidP="004B3A09">
      <w:pPr>
        <w:spacing w:after="120"/>
        <w:jc w:val="both"/>
        <w:rPr>
          <w:rFonts w:asciiTheme="minorHAnsi" w:hAnsiTheme="minorHAnsi" w:cstheme="minorHAnsi"/>
          <w:sz w:val="22"/>
          <w:szCs w:val="22"/>
          <w:lang w:val="en-GB"/>
        </w:rPr>
      </w:pPr>
      <w:r w:rsidRPr="00C66DE4">
        <w:rPr>
          <w:lang w:val="en-GB"/>
        </w:rPr>
        <w:t>radoslaw.pupiec@clearcom.pl</w:t>
      </w:r>
    </w:p>
    <w:p w14:paraId="2A4A156C" w14:textId="243FF73C" w:rsidR="00131B54" w:rsidRPr="00C66DE4" w:rsidRDefault="00B25EAE" w:rsidP="00131B54">
      <w:pPr>
        <w:spacing w:after="120"/>
        <w:jc w:val="both"/>
        <w:rPr>
          <w:rFonts w:asciiTheme="minorHAnsi" w:hAnsiTheme="minorHAnsi" w:cstheme="minorHAnsi"/>
          <w:sz w:val="22"/>
          <w:szCs w:val="22"/>
          <w:lang w:val="en-GB"/>
        </w:rPr>
      </w:pPr>
      <w:r w:rsidRPr="00C66DE4">
        <w:rPr>
          <w:rFonts w:asciiTheme="minorHAnsi" w:hAnsiTheme="minorHAnsi" w:cstheme="minorHAnsi"/>
          <w:sz w:val="22"/>
          <w:szCs w:val="22"/>
          <w:lang w:val="en-GB"/>
        </w:rPr>
        <w:t xml:space="preserve">Tel. </w:t>
      </w:r>
      <w:r w:rsidR="00131B54" w:rsidRPr="00C66DE4">
        <w:rPr>
          <w:rFonts w:asciiTheme="minorHAnsi" w:hAnsiTheme="minorHAnsi" w:cstheme="minorHAnsi"/>
          <w:sz w:val="22"/>
          <w:szCs w:val="22"/>
          <w:lang w:val="en-GB"/>
        </w:rPr>
        <w:t>517 595 218</w:t>
      </w:r>
    </w:p>
    <w:p w14:paraId="772495FD" w14:textId="77777777" w:rsidR="00131B54" w:rsidRPr="00C66DE4" w:rsidRDefault="00131B54" w:rsidP="00131B54">
      <w:pPr>
        <w:spacing w:after="120"/>
        <w:jc w:val="both"/>
        <w:rPr>
          <w:rFonts w:asciiTheme="minorHAnsi" w:hAnsiTheme="minorHAnsi" w:cstheme="minorHAnsi"/>
          <w:sz w:val="22"/>
          <w:szCs w:val="22"/>
          <w:lang w:val="en-GB"/>
        </w:rPr>
      </w:pPr>
    </w:p>
    <w:p w14:paraId="519B0F3C" w14:textId="77777777" w:rsidR="00131B54" w:rsidRPr="006805FC" w:rsidRDefault="00131B54" w:rsidP="00131B54">
      <w:pPr>
        <w:spacing w:after="120"/>
        <w:jc w:val="both"/>
        <w:rPr>
          <w:rFonts w:asciiTheme="minorHAnsi" w:hAnsiTheme="minorHAnsi" w:cstheme="minorHAnsi"/>
          <w:sz w:val="22"/>
          <w:szCs w:val="22"/>
        </w:rPr>
      </w:pPr>
      <w:r w:rsidRPr="006805FC">
        <w:rPr>
          <w:rFonts w:asciiTheme="minorHAnsi" w:hAnsiTheme="minorHAnsi" w:cstheme="minorHAnsi"/>
          <w:sz w:val="22"/>
          <w:szCs w:val="22"/>
        </w:rPr>
        <w:t>***</w:t>
      </w:r>
    </w:p>
    <w:p w14:paraId="7F331C24" w14:textId="5533D519" w:rsidR="0040146D" w:rsidRPr="007860F3" w:rsidRDefault="0040146D" w:rsidP="0040146D">
      <w:pPr>
        <w:spacing w:after="120"/>
        <w:jc w:val="both"/>
        <w:rPr>
          <w:rFonts w:asciiTheme="minorHAnsi" w:hAnsiTheme="minorHAnsi" w:cstheme="minorHAnsi"/>
          <w:bCs/>
          <w:sz w:val="18"/>
          <w:szCs w:val="18"/>
        </w:rPr>
      </w:pPr>
      <w:r w:rsidRPr="007860F3">
        <w:rPr>
          <w:rFonts w:asciiTheme="minorHAnsi" w:hAnsiTheme="minorHAnsi" w:cstheme="minorHAnsi"/>
          <w:b/>
          <w:sz w:val="18"/>
          <w:szCs w:val="18"/>
        </w:rPr>
        <w:t>Siemens Financial Services (SFS)</w:t>
      </w:r>
      <w:r w:rsidRPr="007860F3">
        <w:rPr>
          <w:rFonts w:asciiTheme="minorHAnsi" w:hAnsiTheme="minorHAnsi" w:cstheme="minorHAnsi"/>
          <w:bCs/>
          <w:sz w:val="18"/>
          <w:szCs w:val="18"/>
        </w:rPr>
        <w:t xml:space="preserve"> - spółka z grupy Siemens - zapewnia rozwiązania finansowe dla przedsiębiorstw. Dzięki wyjątkowemu połączeniu wiedzy finansowej, zarządzania ryzykiem i wiedzy branżowej, SFS tworzy innowacyjne rozwiązania finansowe dostosowane do indywidualnych potrzeb przedsiębiorstw. Dzięki temu, SFS wspiera rozwój, buduje wartość, zwiększa konkurencyjność i pomaga klientom uzyskać dostęp do nowych technologii. Spółka wspiera inwestycje poprzez leasing, pożyczki korporacyjne, inwestycje kapitałowe oraz finansowanie projektów i strukturyzowane. Portfolio SFS uzupełniają rozwiązania w</w:t>
      </w:r>
      <w:r w:rsidR="005577F7">
        <w:rPr>
          <w:rFonts w:asciiTheme="minorHAnsi" w:hAnsiTheme="minorHAnsi" w:cstheme="minorHAnsi"/>
          <w:bCs/>
          <w:sz w:val="18"/>
          <w:szCs w:val="18"/>
        </w:rPr>
        <w:t> </w:t>
      </w:r>
      <w:r w:rsidRPr="007860F3">
        <w:rPr>
          <w:rFonts w:asciiTheme="minorHAnsi" w:hAnsiTheme="minorHAnsi" w:cstheme="minorHAnsi"/>
          <w:bCs/>
          <w:sz w:val="18"/>
          <w:szCs w:val="18"/>
        </w:rPr>
        <w:t xml:space="preserve">zakresie finansowania handlu i wierzytelności. Dzięki międzynarodowej sieci SFS jest dobrze dostosowana do wymagań prawnych w poszczególnych krajach i jest w stanie zapewniać rozwiązania finansowe na całym świecie. W grupie Siemens, SFS jest ekspertem w zakresie ryzyka finansowego. Siemens Financial Services ma swoją globalną siedzibę w Monachium w Niemczech i zatrudnia prawie 3000 pracowników na całym świecie. </w:t>
      </w:r>
      <w:hyperlink r:id="rId11" w:history="1">
        <w:r w:rsidRPr="007860F3">
          <w:rPr>
            <w:rStyle w:val="Hipercze"/>
            <w:rFonts w:asciiTheme="minorHAnsi" w:hAnsiTheme="minorHAnsi" w:cstheme="minorHAnsi"/>
            <w:bCs/>
            <w:sz w:val="18"/>
            <w:szCs w:val="18"/>
          </w:rPr>
          <w:t>www.siemens.com/finance</w:t>
        </w:r>
      </w:hyperlink>
      <w:r w:rsidRPr="007860F3">
        <w:rPr>
          <w:rFonts w:asciiTheme="minorHAnsi" w:hAnsiTheme="minorHAnsi" w:cstheme="minorHAnsi"/>
          <w:bCs/>
          <w:sz w:val="18"/>
          <w:szCs w:val="18"/>
        </w:rPr>
        <w:t>.</w:t>
      </w:r>
    </w:p>
    <w:p w14:paraId="377628C6" w14:textId="045F712D" w:rsidR="00AF379B" w:rsidRPr="00AF379B" w:rsidRDefault="0040146D" w:rsidP="00AF379B">
      <w:pPr>
        <w:spacing w:after="120"/>
        <w:jc w:val="both"/>
        <w:rPr>
          <w:rFonts w:asciiTheme="minorHAnsi" w:hAnsiTheme="minorHAnsi" w:cstheme="minorHAnsi"/>
          <w:sz w:val="22"/>
          <w:szCs w:val="22"/>
        </w:rPr>
      </w:pPr>
      <w:r w:rsidRPr="007860F3">
        <w:rPr>
          <w:rFonts w:asciiTheme="minorHAnsi" w:hAnsiTheme="minorHAnsi" w:cstheme="minorHAnsi"/>
          <w:b/>
          <w:sz w:val="18"/>
          <w:szCs w:val="18"/>
        </w:rPr>
        <w:t>Siemens AG</w:t>
      </w:r>
      <w:r w:rsidRPr="007860F3">
        <w:rPr>
          <w:rFonts w:asciiTheme="minorHAnsi" w:hAnsiTheme="minorHAnsi" w:cstheme="minorHAnsi"/>
          <w:bCs/>
          <w:sz w:val="18"/>
          <w:szCs w:val="18"/>
        </w:rPr>
        <w:t xml:space="preserve"> to lider technologiczny będący globalnym symbolem doskonałości technologicznej, innowacyjności, jakości i</w:t>
      </w:r>
      <w:r w:rsidR="005577F7">
        <w:rPr>
          <w:rFonts w:asciiTheme="minorHAnsi" w:hAnsiTheme="minorHAnsi" w:cstheme="minorHAnsi"/>
          <w:bCs/>
          <w:sz w:val="18"/>
          <w:szCs w:val="18"/>
        </w:rPr>
        <w:t> </w:t>
      </w:r>
      <w:r w:rsidRPr="007860F3">
        <w:rPr>
          <w:rFonts w:asciiTheme="minorHAnsi" w:hAnsiTheme="minorHAnsi" w:cstheme="minorHAnsi"/>
          <w:bCs/>
          <w:sz w:val="18"/>
          <w:szCs w:val="18"/>
        </w:rPr>
        <w:t xml:space="preserve">niezawodności od ponad 170 lat. Firma obecna na całym świecie skupia się na inteligentnej infrastrukturze dla budynków, dystrybucji energii, automatyzacji i cyfryzacji w procesie produkcyjnym. Siemens jednoczy cyfrową i fizyczną rzeczywistość, aby przynosić korzyści klientom i społeczeństwu. Poprzez Siemens </w:t>
      </w:r>
      <w:proofErr w:type="spellStart"/>
      <w:r w:rsidRPr="007860F3">
        <w:rPr>
          <w:rFonts w:asciiTheme="minorHAnsi" w:hAnsiTheme="minorHAnsi" w:cstheme="minorHAnsi"/>
          <w:bCs/>
          <w:sz w:val="18"/>
          <w:szCs w:val="18"/>
        </w:rPr>
        <w:t>Mobility</w:t>
      </w:r>
      <w:proofErr w:type="spellEnd"/>
      <w:r w:rsidRPr="007860F3">
        <w:rPr>
          <w:rFonts w:asciiTheme="minorHAnsi" w:hAnsiTheme="minorHAnsi" w:cstheme="minorHAnsi"/>
          <w:bCs/>
          <w:sz w:val="18"/>
          <w:szCs w:val="18"/>
        </w:rPr>
        <w:t xml:space="preserve"> - wiodącego dostawcę inteligentnych rozwiązań w zakresie mobilności dla transportu kolejowego i drogowego, Siemens kształtuje światowy rynek usług pasażerskich i towarowych. Będąc większościowym udziałowcem notowanej na giełdzie spółki Siemens </w:t>
      </w:r>
      <w:proofErr w:type="spellStart"/>
      <w:r w:rsidRPr="007860F3">
        <w:rPr>
          <w:rFonts w:asciiTheme="minorHAnsi" w:hAnsiTheme="minorHAnsi" w:cstheme="minorHAnsi"/>
          <w:bCs/>
          <w:sz w:val="18"/>
          <w:szCs w:val="18"/>
        </w:rPr>
        <w:t>Healthineers</w:t>
      </w:r>
      <w:proofErr w:type="spellEnd"/>
      <w:r w:rsidRPr="007860F3">
        <w:rPr>
          <w:rFonts w:asciiTheme="minorHAnsi" w:hAnsiTheme="minorHAnsi" w:cstheme="minorHAnsi"/>
          <w:bCs/>
          <w:sz w:val="18"/>
          <w:szCs w:val="18"/>
        </w:rPr>
        <w:t xml:space="preserve">, firma jest także wiodącym dostawcą technologii medycznych i cyfrowych usług zdrowotnych. Ponadto Siemens posiada mniejszościowe udziały w spółce Siemens Energy, notowanej na giełdzie od 28 września 2020 roku, będącej globalnym liderem wytwarzania i </w:t>
      </w:r>
      <w:proofErr w:type="spellStart"/>
      <w:r w:rsidRPr="007860F3">
        <w:rPr>
          <w:rFonts w:asciiTheme="minorHAnsi" w:hAnsiTheme="minorHAnsi" w:cstheme="minorHAnsi"/>
          <w:bCs/>
          <w:sz w:val="18"/>
          <w:szCs w:val="18"/>
        </w:rPr>
        <w:t>przesyłu</w:t>
      </w:r>
      <w:proofErr w:type="spellEnd"/>
      <w:r w:rsidRPr="007860F3">
        <w:rPr>
          <w:rFonts w:asciiTheme="minorHAnsi" w:hAnsiTheme="minorHAnsi" w:cstheme="minorHAnsi"/>
          <w:bCs/>
          <w:sz w:val="18"/>
          <w:szCs w:val="18"/>
        </w:rPr>
        <w:t xml:space="preserve"> energii elektrycznej. W roku finansowym 2020 (zakończonym 30 września 2020 roku) grupa Siemens wypracowała 57,1 miliardów euro przychodów i zysk netto na poziomie 4,2 miliarda euro. Na koniec września 2020 roku grupa zatrudniała globalnie 293 tys. pracowników. Więcej informacji można znaleźć na stronie </w:t>
      </w:r>
      <w:hyperlink r:id="rId12" w:history="1">
        <w:r w:rsidRPr="007860F3">
          <w:rPr>
            <w:rStyle w:val="Hipercze"/>
            <w:rFonts w:asciiTheme="minorHAnsi" w:hAnsiTheme="minorHAnsi" w:cstheme="minorHAnsi"/>
            <w:bCs/>
            <w:sz w:val="18"/>
            <w:szCs w:val="18"/>
          </w:rPr>
          <w:t>www.siemens.com</w:t>
        </w:r>
      </w:hyperlink>
      <w:r w:rsidRPr="007860F3">
        <w:rPr>
          <w:rFonts w:asciiTheme="minorHAnsi" w:hAnsiTheme="minorHAnsi" w:cstheme="minorHAnsi"/>
          <w:bCs/>
          <w:sz w:val="18"/>
          <w:szCs w:val="18"/>
        </w:rPr>
        <w:t>.</w:t>
      </w:r>
    </w:p>
    <w:sectPr w:rsidR="00AF379B" w:rsidRPr="00AF379B">
      <w:headerReference w:type="default" r:id="rId13"/>
      <w:footerReference w:type="default" r:id="rId14"/>
      <w:headerReference w:type="first" r:id="rId15"/>
      <w:footerReference w:type="first" r:id="rId16"/>
      <w:pgSz w:w="11906" w:h="16838" w:code="9"/>
      <w:pgMar w:top="907" w:right="1133"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094D" w14:textId="77777777" w:rsidR="008335C3" w:rsidRDefault="008335C3">
      <w:r>
        <w:separator/>
      </w:r>
    </w:p>
  </w:endnote>
  <w:endnote w:type="continuationSeparator" w:id="0">
    <w:p w14:paraId="59210653" w14:textId="77777777" w:rsidR="008335C3" w:rsidRDefault="0083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emens Sans">
    <w:altName w:val="Calibri"/>
    <w:charset w:val="EE"/>
    <w:family w:val="auto"/>
    <w:pitch w:val="variable"/>
    <w:sig w:usb0="A00002FF" w:usb1="0000207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592E" w14:textId="77777777" w:rsidR="004234E0" w:rsidRDefault="004234E0">
    <w:pPr>
      <w:pStyle w:val="scforgzeile"/>
      <w:rPr>
        <w:rFonts w:ascii="Siemens Sans" w:hAnsi="Siemens Sans"/>
      </w:rPr>
    </w:pPr>
    <w:r>
      <w:t>Unrestricted</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000" w:firstRow="0" w:lastRow="0" w:firstColumn="0" w:lastColumn="0" w:noHBand="0" w:noVBand="0"/>
    </w:tblPr>
    <w:tblGrid>
      <w:gridCol w:w="5386"/>
      <w:gridCol w:w="2268"/>
      <w:gridCol w:w="2552"/>
    </w:tblGrid>
    <w:tr w:rsidR="004234E0" w:rsidRPr="00096449" w14:paraId="44619500" w14:textId="77777777">
      <w:trPr>
        <w:cantSplit/>
        <w:trHeight w:hRule="exact" w:val="357"/>
      </w:trPr>
      <w:tc>
        <w:tcPr>
          <w:tcW w:w="10206" w:type="dxa"/>
          <w:gridSpan w:val="3"/>
        </w:tcPr>
        <w:p w14:paraId="522B2B72" w14:textId="77777777" w:rsidR="004234E0" w:rsidRDefault="004234E0">
          <w:pPr>
            <w:pStyle w:val="scfstandard"/>
            <w:rPr>
              <w:rFonts w:ascii="Siemens Sans" w:hAnsi="Siemens Sans"/>
            </w:rPr>
          </w:pPr>
        </w:p>
        <w:p w14:paraId="5D2E83FD" w14:textId="77777777" w:rsidR="004234E0" w:rsidRDefault="004234E0">
          <w:pPr>
            <w:pStyle w:val="scfstandard"/>
            <w:rPr>
              <w:rFonts w:ascii="Siemens Sans" w:hAnsi="Siemens Sans"/>
            </w:rPr>
          </w:pPr>
        </w:p>
        <w:p w14:paraId="5C8A5700" w14:textId="77777777" w:rsidR="004234E0" w:rsidRDefault="004234E0">
          <w:pPr>
            <w:pStyle w:val="scfstandard"/>
            <w:rPr>
              <w:rFonts w:ascii="Siemens Sans" w:hAnsi="Siemens Sans"/>
            </w:rPr>
          </w:pPr>
        </w:p>
        <w:p w14:paraId="42388FE3" w14:textId="77777777" w:rsidR="004234E0" w:rsidRDefault="004234E0">
          <w:pPr>
            <w:pStyle w:val="scfstandard"/>
            <w:rPr>
              <w:rFonts w:ascii="Siemens Sans" w:hAnsi="Siemens Sans"/>
            </w:rPr>
          </w:pPr>
          <w:bookmarkStart w:id="6" w:name="scf_leit_brief"/>
          <w:r>
            <w:rPr>
              <w:rFonts w:ascii="Siemens Sans" w:hAnsi="Siemens Sans"/>
            </w:rPr>
            <w:t>Letter of</w:t>
          </w:r>
          <w:bookmarkEnd w:id="6"/>
        </w:p>
        <w:p w14:paraId="0EF4DF18" w14:textId="77777777" w:rsidR="004234E0" w:rsidRDefault="004234E0">
          <w:pPr>
            <w:pStyle w:val="scfstandard"/>
            <w:rPr>
              <w:rFonts w:ascii="Siemens Sans" w:hAnsi="Siemens Sans"/>
            </w:rPr>
          </w:pPr>
          <w:bookmarkStart w:id="7" w:name="scf_leit_an"/>
          <w:r>
            <w:rPr>
              <w:rFonts w:ascii="Siemens Sans" w:hAnsi="Siemens Sans"/>
            </w:rPr>
            <w:t>to</w:t>
          </w:r>
          <w:bookmarkEnd w:id="7"/>
        </w:p>
        <w:p w14:paraId="631F5736" w14:textId="77777777" w:rsidR="004234E0" w:rsidRDefault="004234E0">
          <w:pPr>
            <w:pStyle w:val="scfstandard"/>
            <w:rPr>
              <w:rFonts w:ascii="Siemens Sans" w:hAnsi="Siemens Sans"/>
            </w:rPr>
          </w:pPr>
          <w:bookmarkStart w:id="8" w:name="scf_leit_uz"/>
          <w:r>
            <w:rPr>
              <w:rFonts w:ascii="Siemens Sans" w:hAnsi="Siemens Sans"/>
            </w:rPr>
            <w:t>Our reference</w:t>
          </w:r>
          <w:bookmarkEnd w:id="8"/>
        </w:p>
      </w:tc>
    </w:tr>
    <w:tr w:rsidR="004234E0" w:rsidRPr="00096449" w14:paraId="1D27EF03" w14:textId="77777777">
      <w:trPr>
        <w:cantSplit/>
        <w:trHeight w:val="567"/>
      </w:trPr>
      <w:tc>
        <w:tcPr>
          <w:tcW w:w="5386" w:type="dxa"/>
          <w:tcMar>
            <w:right w:w="113" w:type="dxa"/>
          </w:tcMar>
        </w:tcPr>
        <w:p w14:paraId="6E9DE76E" w14:textId="77777777" w:rsidR="004234E0" w:rsidRDefault="004234E0">
          <w:pPr>
            <w:pStyle w:val="scfFu1-4"/>
            <w:rPr>
              <w:rFonts w:ascii="Siemens Sans" w:hAnsi="Siemens Sans"/>
              <w:b/>
              <w:lang w:val="fr-FR"/>
            </w:rPr>
          </w:pPr>
          <w:r>
            <w:rPr>
              <w:rFonts w:ascii="Siemens Sans" w:hAnsi="Siemens Sans"/>
              <w:b/>
              <w:lang w:val="fr-FR"/>
            </w:rPr>
            <w:t>Siemens Finance Sp. z o.o.</w:t>
          </w:r>
        </w:p>
        <w:p w14:paraId="3AC45D46" w14:textId="77777777" w:rsidR="004234E0" w:rsidRDefault="004234E0">
          <w:pPr>
            <w:pStyle w:val="scfFu1-4"/>
            <w:rPr>
              <w:rFonts w:ascii="Siemens Sans" w:hAnsi="Siemens Sans"/>
              <w:lang w:val="pl-PL"/>
            </w:rPr>
          </w:pPr>
          <w:r>
            <w:rPr>
              <w:rFonts w:ascii="Siemens Sans" w:hAnsi="Siemens Sans"/>
              <w:lang w:val="pl-PL"/>
            </w:rPr>
            <w:t xml:space="preserve">CEO: Krzysztof Kuniewicz </w:t>
          </w:r>
        </w:p>
        <w:p w14:paraId="1A3B1914" w14:textId="77777777" w:rsidR="004234E0" w:rsidRDefault="004234E0">
          <w:pPr>
            <w:pStyle w:val="scfFu1-4"/>
            <w:rPr>
              <w:rFonts w:ascii="Siemens Sans" w:hAnsi="Siemens Sans"/>
              <w:lang w:val="pl-PL"/>
            </w:rPr>
          </w:pPr>
          <w:r>
            <w:rPr>
              <w:rFonts w:ascii="Siemens Sans" w:hAnsi="Siemens Sans"/>
              <w:lang w:val="pl-PL"/>
            </w:rPr>
            <w:t>Sektor: Financial Services</w:t>
          </w:r>
        </w:p>
        <w:p w14:paraId="683DD527" w14:textId="77777777" w:rsidR="004234E0" w:rsidRDefault="004234E0">
          <w:pPr>
            <w:pStyle w:val="scfFu1-4"/>
            <w:rPr>
              <w:rFonts w:ascii="Siemens Sans" w:hAnsi="Siemens Sans"/>
              <w:lang w:val="pl-PL"/>
            </w:rPr>
          </w:pPr>
        </w:p>
      </w:tc>
      <w:tc>
        <w:tcPr>
          <w:tcW w:w="2268" w:type="dxa"/>
          <w:tcMar>
            <w:right w:w="113" w:type="dxa"/>
          </w:tcMar>
        </w:tcPr>
        <w:p w14:paraId="27271E8C" w14:textId="77777777" w:rsidR="004234E0" w:rsidRDefault="004234E0">
          <w:pPr>
            <w:pStyle w:val="scfFu1-4"/>
            <w:rPr>
              <w:rFonts w:ascii="Siemens Sans" w:hAnsi="Siemens Sans"/>
            </w:rPr>
          </w:pPr>
          <w:bookmarkStart w:id="9" w:name="scf_Fuss3"/>
          <w:bookmarkEnd w:id="9"/>
          <w:r>
            <w:rPr>
              <w:rFonts w:ascii="Siemens Sans" w:hAnsi="Siemens Sans"/>
            </w:rPr>
            <w:t>ul. Żupnicza 11</w:t>
          </w:r>
        </w:p>
        <w:p w14:paraId="22CBB17C" w14:textId="77777777" w:rsidR="004234E0" w:rsidRDefault="004234E0">
          <w:pPr>
            <w:pStyle w:val="scfFu1-4"/>
            <w:rPr>
              <w:rFonts w:ascii="Siemens Sans" w:hAnsi="Siemens Sans"/>
            </w:rPr>
          </w:pPr>
          <w:r>
            <w:rPr>
              <w:rFonts w:ascii="Siemens Sans" w:hAnsi="Siemens Sans"/>
            </w:rPr>
            <w:t>03-821 Warszawa</w:t>
          </w:r>
        </w:p>
        <w:p w14:paraId="7B64A69A" w14:textId="77777777" w:rsidR="004234E0" w:rsidRDefault="004234E0">
          <w:pPr>
            <w:pStyle w:val="scfFu1-4"/>
            <w:rPr>
              <w:rFonts w:ascii="Siemens Sans" w:hAnsi="Siemens Sans"/>
            </w:rPr>
          </w:pPr>
          <w:r>
            <w:rPr>
              <w:rFonts w:ascii="Siemens Sans" w:hAnsi="Siemens Sans"/>
            </w:rPr>
            <w:t>Polska</w:t>
          </w:r>
        </w:p>
      </w:tc>
      <w:tc>
        <w:tcPr>
          <w:tcW w:w="2552" w:type="dxa"/>
        </w:tcPr>
        <w:p w14:paraId="5F5869DD" w14:textId="77777777" w:rsidR="004234E0" w:rsidRDefault="004234E0">
          <w:pPr>
            <w:pStyle w:val="scfFu1-4"/>
            <w:rPr>
              <w:rFonts w:ascii="Siemens Sans" w:hAnsi="Siemens Sans"/>
            </w:rPr>
          </w:pPr>
          <w:bookmarkStart w:id="10" w:name="scf_Fuss4"/>
          <w:bookmarkEnd w:id="10"/>
          <w:r>
            <w:rPr>
              <w:rFonts w:ascii="Siemens Sans" w:hAnsi="Siemens Sans"/>
            </w:rPr>
            <w:t>Tel.: +48 228708681</w:t>
          </w:r>
        </w:p>
        <w:p w14:paraId="5DE2304E" w14:textId="77777777" w:rsidR="004234E0" w:rsidRDefault="004234E0">
          <w:pPr>
            <w:pStyle w:val="scfFu1-4"/>
            <w:rPr>
              <w:rFonts w:ascii="Siemens Sans" w:hAnsi="Siemens Sans"/>
            </w:rPr>
          </w:pPr>
          <w:r>
            <w:rPr>
              <w:rFonts w:ascii="Siemens Sans" w:hAnsi="Siemens Sans"/>
            </w:rPr>
            <w:t>Fax: +48 228708689</w:t>
          </w:r>
        </w:p>
        <w:p w14:paraId="49640530" w14:textId="77777777" w:rsidR="004234E0" w:rsidRDefault="004234E0">
          <w:pPr>
            <w:pStyle w:val="scfFu1-4"/>
            <w:rPr>
              <w:rFonts w:ascii="Siemens Sans" w:hAnsi="Siemens Sans"/>
            </w:rPr>
          </w:pPr>
          <w:r>
            <w:rPr>
              <w:rFonts w:ascii="Siemens Sans" w:hAnsi="Siemens Sans"/>
            </w:rPr>
            <w:t>www.siemens.pl/leasing</w:t>
          </w:r>
        </w:p>
      </w:tc>
    </w:tr>
    <w:tr w:rsidR="004234E0" w14:paraId="147D544A" w14:textId="77777777">
      <w:trPr>
        <w:cantSplit/>
      </w:trPr>
      <w:tc>
        <w:tcPr>
          <w:tcW w:w="10206" w:type="dxa"/>
          <w:gridSpan w:val="3"/>
          <w:tcMar>
            <w:top w:w="113" w:type="dxa"/>
            <w:left w:w="0" w:type="dxa"/>
            <w:bottom w:w="0" w:type="dxa"/>
            <w:right w:w="0" w:type="dxa"/>
          </w:tcMar>
        </w:tcPr>
        <w:p w14:paraId="20090123" w14:textId="77777777" w:rsidR="004234E0" w:rsidRDefault="004234E0">
          <w:pPr>
            <w:pStyle w:val="scfVorstand"/>
            <w:rPr>
              <w:rFonts w:ascii="Siemens Sans" w:hAnsi="Siemens Sans"/>
              <w:lang w:val="pl-PL"/>
            </w:rPr>
          </w:pPr>
          <w:r>
            <w:rPr>
              <w:rFonts w:ascii="Siemens Sans" w:hAnsi="Siemens Sans"/>
              <w:spacing w:val="-2"/>
              <w:lang w:val="pl-PL"/>
            </w:rPr>
            <w:t xml:space="preserve">Siedziba spółki: ul. Żupnicza 11, 03-821 Warszawa, Zarząd: Krzysztof Kuniewicz, Aneta Depo-Staniszewska, Tomasz Klamecki, Prokurenci: Magdalena Kubik, Małgorzata Kreczmer-Gruchoła, Beata Kuczmarska-Gołda; Sąd Rejonowy dla m.st. Warszawy: XIII Wydział Gospodarczy Krajowego Rejestru Sądowego, Nr KRS 0000063579, </w:t>
          </w:r>
          <w:r>
            <w:rPr>
              <w:rFonts w:ascii="Siemens Sans" w:hAnsi="Siemens Sans"/>
              <w:lang w:val="pl-PL"/>
            </w:rPr>
            <w:t>Wysokość kapitału spółki: 58.500.000,- PLN</w:t>
          </w:r>
          <w:r>
            <w:rPr>
              <w:rFonts w:ascii="Siemens Sans" w:hAnsi="Siemens Sans"/>
              <w:bCs/>
              <w:lang w:val="pl-PL"/>
            </w:rPr>
            <w:t>, NIP: 526-020-87-63</w:t>
          </w:r>
        </w:p>
      </w:tc>
    </w:tr>
  </w:tbl>
  <w:p w14:paraId="271753AE" w14:textId="77777777" w:rsidR="004234E0" w:rsidRDefault="004234E0">
    <w:pPr>
      <w:pStyle w:val="scforgzeile"/>
      <w:rPr>
        <w:lang w:val="pl-PL"/>
      </w:rPr>
    </w:pPr>
  </w:p>
  <w:p w14:paraId="44F207E9" w14:textId="77777777" w:rsidR="004234E0" w:rsidRDefault="004234E0">
    <w:pPr>
      <w:pStyle w:val="scforgzeile"/>
      <w:rPr>
        <w:rFonts w:ascii="Siemens Sans" w:hAnsi="Siemens Sans"/>
      </w:rPr>
    </w:pPr>
    <w:r>
      <w:rPr>
        <w:lang w:val="pl-PL"/>
      </w:rPr>
      <w:tab/>
    </w:r>
    <w:r>
      <w:rPr>
        <w:rFonts w:ascii="Siemens Sans" w:hAnsi="Siemens Sans"/>
      </w:rPr>
      <w:t xml:space="preserve">Strona </w:t>
    </w:r>
    <w:r>
      <w:rPr>
        <w:rFonts w:ascii="Siemens Sans" w:hAnsi="Siemens Sans"/>
      </w:rPr>
      <w:fldChar w:fldCharType="begin"/>
    </w:r>
    <w:r>
      <w:rPr>
        <w:rFonts w:ascii="Siemens Sans" w:hAnsi="Siemens Sans"/>
      </w:rPr>
      <w:instrText xml:space="preserve"> PAGE  \* MERGEFORMAT </w:instrText>
    </w:r>
    <w:r>
      <w:rPr>
        <w:rFonts w:ascii="Siemens Sans" w:hAnsi="Siemens Sans"/>
      </w:rPr>
      <w:fldChar w:fldCharType="separate"/>
    </w:r>
    <w:r>
      <w:rPr>
        <w:rFonts w:ascii="Siemens Sans" w:hAnsi="Siemens Sans"/>
      </w:rPr>
      <w:t>1</w:t>
    </w:r>
    <w:r>
      <w:rPr>
        <w:rFonts w:ascii="Siemens Sans" w:hAnsi="Siemens Sans"/>
      </w:rPr>
      <w:fldChar w:fldCharType="end"/>
    </w:r>
    <w:r>
      <w:rPr>
        <w:rFonts w:ascii="Siemens Sans" w:hAnsi="Siemens Sans"/>
      </w:rPr>
      <w:t xml:space="preserve"> z </w:t>
    </w:r>
    <w:r>
      <w:rPr>
        <w:rFonts w:ascii="Siemens Sans" w:hAnsi="Siemens Sans"/>
      </w:rPr>
      <w:fldChar w:fldCharType="begin"/>
    </w:r>
    <w:r>
      <w:rPr>
        <w:rFonts w:ascii="Siemens Sans" w:hAnsi="Siemens Sans"/>
      </w:rPr>
      <w:instrText xml:space="preserve"> NUMPAGES  \* MERGEFORMAT </w:instrText>
    </w:r>
    <w:r>
      <w:rPr>
        <w:rFonts w:ascii="Siemens Sans" w:hAnsi="Siemens Sans"/>
      </w:rPr>
      <w:fldChar w:fldCharType="separate"/>
    </w:r>
    <w:r w:rsidR="006B52A0">
      <w:rPr>
        <w:rFonts w:ascii="Siemens Sans" w:hAnsi="Siemens Sans"/>
      </w:rPr>
      <w:t>3</w:t>
    </w:r>
    <w:r>
      <w:rPr>
        <w:rFonts w:ascii="Siemens Sans" w:hAnsi="Siemens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F4E8" w14:textId="77777777" w:rsidR="008335C3" w:rsidRDefault="008335C3">
      <w:r>
        <w:separator/>
      </w:r>
    </w:p>
  </w:footnote>
  <w:footnote w:type="continuationSeparator" w:id="0">
    <w:p w14:paraId="6EAE128E" w14:textId="77777777" w:rsidR="008335C3" w:rsidRDefault="00833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000" w:firstRow="0" w:lastRow="0" w:firstColumn="0" w:lastColumn="0" w:noHBand="0" w:noVBand="0"/>
    </w:tblPr>
    <w:tblGrid>
      <w:gridCol w:w="5387"/>
      <w:gridCol w:w="4536"/>
    </w:tblGrid>
    <w:tr w:rsidR="004234E0" w:rsidRPr="00FF329B" w14:paraId="3AC9353A" w14:textId="77777777">
      <w:trPr>
        <w:cantSplit/>
        <w:trHeight w:hRule="exact" w:val="1077"/>
      </w:trPr>
      <w:tc>
        <w:tcPr>
          <w:tcW w:w="5387" w:type="dxa"/>
        </w:tcPr>
        <w:p w14:paraId="79310B64" w14:textId="24F9EBB9" w:rsidR="004234E0" w:rsidRPr="003C620F" w:rsidRDefault="003C620F">
          <w:pPr>
            <w:pStyle w:val="scfstandard"/>
            <w:rPr>
              <w:lang w:val="en-GB"/>
            </w:rPr>
          </w:pPr>
          <w:r>
            <w:rPr>
              <w:lang w:val="pl-PL" w:eastAsia="pl-PL"/>
            </w:rPr>
            <w:drawing>
              <wp:inline distT="0" distB="0" distL="0" distR="0" wp14:anchorId="2C31B5F3" wp14:editId="4F2F26B6">
                <wp:extent cx="1438910" cy="231775"/>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231775"/>
                        </a:xfrm>
                        <a:prstGeom prst="rect">
                          <a:avLst/>
                        </a:prstGeom>
                        <a:noFill/>
                      </pic:spPr>
                    </pic:pic>
                  </a:graphicData>
                </a:graphic>
              </wp:inline>
            </w:drawing>
          </w:r>
          <w:r w:rsidR="004234E0" w:rsidRPr="003C620F">
            <w:rPr>
              <w:lang w:val="pl-PL" w:eastAsia="pl-PL"/>
            </w:rPr>
            <w:fldChar w:fldCharType="begin"/>
          </w:r>
          <w:r w:rsidR="004234E0">
            <w:rPr>
              <w:lang w:val="pl-PL" w:eastAsia="pl-PL"/>
            </w:rPr>
            <w:instrText xml:space="preserve"> REF  scf_marke  \* MERGEFORMAT </w:instrText>
          </w:r>
          <w:r w:rsidR="008335C3">
            <w:rPr>
              <w:lang w:val="pl-PL" w:eastAsia="pl-PL"/>
            </w:rPr>
            <w:fldChar w:fldCharType="separate"/>
          </w:r>
          <w:r w:rsidR="004234E0" w:rsidRPr="003C620F">
            <w:rPr>
              <w:lang w:val="pl-PL" w:eastAsia="pl-PL"/>
            </w:rPr>
            <w:fldChar w:fldCharType="end"/>
          </w:r>
        </w:p>
      </w:tc>
      <w:tc>
        <w:tcPr>
          <w:tcW w:w="4536" w:type="dxa"/>
        </w:tcPr>
        <w:p w14:paraId="698EF576" w14:textId="77777777" w:rsidR="004234E0" w:rsidRDefault="004234E0">
          <w:pPr>
            <w:pStyle w:val="scfZweitekopfzeile"/>
            <w:rPr>
              <w:rFonts w:ascii="Siemens Sans" w:hAnsi="Siemens Sans"/>
              <w:lang w:val="pl-PL"/>
            </w:rPr>
          </w:pPr>
        </w:p>
        <w:p w14:paraId="2C6B8CB4" w14:textId="77777777" w:rsidR="004234E0" w:rsidRDefault="004234E0">
          <w:pPr>
            <w:pStyle w:val="scfZweitekopfzeile"/>
            <w:ind w:right="429"/>
            <w:rPr>
              <w:rFonts w:ascii="Siemens Sans" w:hAnsi="Siemens Sans"/>
              <w:lang w:val="pl-PL"/>
            </w:rPr>
          </w:pPr>
        </w:p>
        <w:p w14:paraId="3501B141" w14:textId="77777777" w:rsidR="004234E0" w:rsidRDefault="004234E0">
          <w:pPr>
            <w:pStyle w:val="scfZweitekopfzeile"/>
            <w:rPr>
              <w:rFonts w:ascii="Siemens Sans" w:hAnsi="Siemens Sans"/>
              <w:lang w:val="pl-PL"/>
            </w:rPr>
          </w:pPr>
        </w:p>
        <w:p w14:paraId="372EE1CB" w14:textId="300BDBC8" w:rsidR="002619CB" w:rsidRPr="00CA3A28" w:rsidRDefault="002619CB">
          <w:pPr>
            <w:pStyle w:val="scfZweitekopfzeile"/>
            <w:jc w:val="right"/>
            <w:rPr>
              <w:rFonts w:ascii="Siemens Sans" w:hAnsi="Siemens Sans"/>
            </w:rPr>
          </w:pPr>
          <w:r w:rsidRPr="0095387D">
            <w:rPr>
              <w:rFonts w:ascii="Siemens Sans" w:hAnsi="Siemens Sans"/>
            </w:rPr>
            <w:t>Press backgrounder</w:t>
          </w:r>
        </w:p>
        <w:p w14:paraId="37F7DC3F" w14:textId="34EA2ACA" w:rsidR="004234E0" w:rsidRPr="00CA3A28" w:rsidRDefault="000B2E9D">
          <w:pPr>
            <w:pStyle w:val="scfZweitekopfzeile"/>
            <w:jc w:val="right"/>
          </w:pPr>
          <w:r w:rsidRPr="00CA3A28">
            <w:rPr>
              <w:rFonts w:ascii="Siemens Sans" w:hAnsi="Siemens Sans"/>
            </w:rPr>
            <w:t>Warszawa,</w:t>
          </w:r>
          <w:r w:rsidR="00497028" w:rsidRPr="00CA3A28">
            <w:rPr>
              <w:rFonts w:ascii="Siemens Sans" w:hAnsi="Siemens Sans"/>
            </w:rPr>
            <w:t xml:space="preserve"> </w:t>
          </w:r>
          <w:r w:rsidR="00744434">
            <w:rPr>
              <w:rFonts w:ascii="Siemens Sans" w:hAnsi="Siemens Sans"/>
            </w:rPr>
            <w:t>luty</w:t>
          </w:r>
          <w:r w:rsidR="00E01A96">
            <w:rPr>
              <w:rFonts w:ascii="Siemens Sans" w:hAnsi="Siemens Sans"/>
            </w:rPr>
            <w:t xml:space="preserve"> </w:t>
          </w:r>
          <w:r w:rsidR="00662892" w:rsidRPr="00CA3A28">
            <w:rPr>
              <w:rFonts w:ascii="Siemens Sans" w:hAnsi="Siemens Sans"/>
            </w:rPr>
            <w:t>202</w:t>
          </w:r>
          <w:r w:rsidR="00385357">
            <w:rPr>
              <w:rFonts w:ascii="Siemens Sans" w:hAnsi="Siemens Sans"/>
            </w:rPr>
            <w:t>2</w:t>
          </w:r>
          <w:r w:rsidR="004234E0" w:rsidRPr="00CA3A28">
            <w:rPr>
              <w:rFonts w:ascii="Siemens Sans" w:hAnsi="Siemens Sans"/>
            </w:rPr>
            <w:t xml:space="preserve"> r.</w:t>
          </w:r>
        </w:p>
      </w:tc>
    </w:tr>
  </w:tbl>
  <w:p w14:paraId="540BD1D4" w14:textId="77777777" w:rsidR="004234E0" w:rsidRPr="00536398" w:rsidRDefault="004234E0">
    <w:pPr>
      <w:pStyle w:val="scfZweite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FD12" w14:textId="1738FAD1" w:rsidR="004234E0" w:rsidRDefault="004234E0">
    <w:pPr>
      <w:pStyle w:val="scfZweitekopfzeile"/>
      <w:jc w:val="right"/>
      <w:rPr>
        <w:rFonts w:ascii="Siemens Sans" w:hAnsi="Siemens Sans"/>
        <w:lang w:val="pl-PL"/>
      </w:rPr>
    </w:pPr>
    <w:bookmarkStart w:id="5" w:name="scf_marke"/>
    <w:r>
      <w:rPr>
        <w:rFonts w:ascii="Siemens Sans" w:hAnsi="Siemens Sans"/>
        <w:lang w:val="pl-PL" w:eastAsia="pl-PL"/>
      </w:rPr>
      <w:drawing>
        <wp:inline distT="0" distB="0" distL="0" distR="0" wp14:anchorId="5F57BF10" wp14:editId="4449C2B9">
          <wp:extent cx="1441450" cy="228600"/>
          <wp:effectExtent l="0" t="0" r="0" b="0"/>
          <wp:docPr id="97" name="Obraz 97"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ie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228600"/>
                  </a:xfrm>
                  <a:prstGeom prst="rect">
                    <a:avLst/>
                  </a:prstGeom>
                  <a:noFill/>
                  <a:ln>
                    <a:noFill/>
                  </a:ln>
                </pic:spPr>
              </pic:pic>
            </a:graphicData>
          </a:graphic>
        </wp:inline>
      </w:drawing>
    </w:r>
    <w:bookmarkEnd w:id="5"/>
    <w:r>
      <w:rPr>
        <w:rFonts w:ascii="Siemens Sans" w:hAnsi="Siemens Sans"/>
        <w:lang w:val="pl-PL"/>
      </w:rPr>
      <w:t xml:space="preserve">Pismo z dnia </w:t>
    </w:r>
    <w:r>
      <w:fldChar w:fldCharType="begin"/>
    </w:r>
    <w:r>
      <w:rPr>
        <w:lang w:val="pl-PL"/>
      </w:rPr>
      <w:instrText xml:space="preserve"> STYLEREF  scf_datum  \* MERGEFORMAT </w:instrText>
    </w:r>
    <w:r>
      <w:fldChar w:fldCharType="separate"/>
    </w:r>
    <w:r w:rsidR="00E506DB">
      <w:rPr>
        <w:b/>
        <w:bCs/>
        <w:lang w:val="pl-PL"/>
      </w:rPr>
      <w:t>Błąd! W dokumencie nie ma tekstu o podanym stylu.</w:t>
    </w:r>
    <w:r>
      <w:fldChar w:fldCharType="end"/>
    </w:r>
  </w:p>
  <w:p w14:paraId="6EF37D51" w14:textId="3B4A6080" w:rsidR="004234E0" w:rsidRDefault="004234E0">
    <w:pPr>
      <w:pStyle w:val="Nagwek"/>
      <w:spacing w:line="14" w:lineRule="exact"/>
      <w:jc w:val="right"/>
    </w:pPr>
    <w:r>
      <w:rPr>
        <w:rFonts w:ascii="Siemens Sans" w:hAnsi="Siemens Sans"/>
      </w:rPr>
      <w:t xml:space="preserve">Do </w:t>
    </w:r>
    <w:r>
      <w:rPr>
        <w:rFonts w:ascii="Siemens Sans" w:hAnsi="Siemens Sans"/>
      </w:rPr>
      <w:fldChar w:fldCharType="begin"/>
    </w:r>
    <w:r>
      <w:rPr>
        <w:rFonts w:ascii="Siemens Sans" w:hAnsi="Siemens Sans"/>
      </w:rPr>
      <w:instrText xml:space="preserve"> STYLEREF scf_an \* CHARFORMAT </w:instrText>
    </w:r>
    <w:r>
      <w:rPr>
        <w:rFonts w:ascii="Siemens Sans" w:hAnsi="Siemens Sans"/>
      </w:rPr>
      <w:fldChar w:fldCharType="separate"/>
    </w:r>
    <w:r w:rsidR="00E506DB">
      <w:rPr>
        <w:rFonts w:ascii="Siemens Sans" w:hAnsi="Siemens Sans"/>
        <w:b/>
        <w:bCs/>
      </w:rPr>
      <w:t>Błąd! W dokumencie nie ma tekstu o podanym stylu.</w:t>
    </w:r>
    <w:r>
      <w:rPr>
        <w:rFonts w:ascii="Siemens Sans" w:hAnsi="Siemens Sans"/>
      </w:rPr>
      <w:fldChar w:fldCharType="end"/>
    </w:r>
    <w:r>
      <w:rPr>
        <w:lang w:eastAsia="pl-PL"/>
      </w:rPr>
      <mc:AlternateContent>
        <mc:Choice Requires="wps">
          <w:drawing>
            <wp:anchor distT="0" distB="0" distL="0" distR="0" simplePos="0" relativeHeight="251657216" behindDoc="0" locked="0" layoutInCell="1" allowOverlap="1" wp14:anchorId="5CBFFAFD" wp14:editId="4C0C9633">
              <wp:simplePos x="0" y="0"/>
              <wp:positionH relativeFrom="page">
                <wp:posOffset>521970</wp:posOffset>
              </wp:positionH>
              <wp:positionV relativeFrom="page">
                <wp:posOffset>3431540</wp:posOffset>
              </wp:positionV>
              <wp:extent cx="75565" cy="1797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F6B2B" w14:textId="77777777" w:rsidR="004234E0" w:rsidRDefault="004234E0">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FFAFD" id="_x0000_t202" coordsize="21600,21600" o:spt="202" path="m,l,21600r21600,l21600,xe">
              <v:stroke joinstyle="miter"/>
              <v:path gradientshapeok="t" o:connecttype="rect"/>
            </v:shapetype>
            <v:shape id="Text Box 1" o:spid="_x0000_s1026" type="#_x0000_t202" style="position:absolute;left:0;text-align:left;margin-left:41.1pt;margin-top:270.2pt;width:5.95pt;height:14.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" stroked="f">
              <v:textbox inset="0,0,0,0">
                <w:txbxContent>
                  <w:p w14:paraId="7E4F6B2B" w14:textId="77777777" w:rsidR="004234E0" w:rsidRDefault="004234E0">
                    <w:r>
                      <w:t>_</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5913"/>
    <w:multiLevelType w:val="hybridMultilevel"/>
    <w:tmpl w:val="E8023278"/>
    <w:lvl w:ilvl="0" w:tplc="7F22D244">
      <w:start w:val="1"/>
      <w:numFmt w:val="bullet"/>
      <w:lvlText w:val="•"/>
      <w:lvlJc w:val="left"/>
      <w:pPr>
        <w:tabs>
          <w:tab w:val="num" w:pos="720"/>
        </w:tabs>
        <w:ind w:left="720" w:hanging="360"/>
      </w:pPr>
      <w:rPr>
        <w:rFonts w:ascii="Arial" w:hAnsi="Arial" w:hint="default"/>
      </w:rPr>
    </w:lvl>
    <w:lvl w:ilvl="1" w:tplc="1616A0BC" w:tentative="1">
      <w:start w:val="1"/>
      <w:numFmt w:val="bullet"/>
      <w:lvlText w:val="•"/>
      <w:lvlJc w:val="left"/>
      <w:pPr>
        <w:tabs>
          <w:tab w:val="num" w:pos="1440"/>
        </w:tabs>
        <w:ind w:left="1440" w:hanging="360"/>
      </w:pPr>
      <w:rPr>
        <w:rFonts w:ascii="Arial" w:hAnsi="Arial" w:hint="default"/>
      </w:rPr>
    </w:lvl>
    <w:lvl w:ilvl="2" w:tplc="C1B4B476" w:tentative="1">
      <w:start w:val="1"/>
      <w:numFmt w:val="bullet"/>
      <w:lvlText w:val="•"/>
      <w:lvlJc w:val="left"/>
      <w:pPr>
        <w:tabs>
          <w:tab w:val="num" w:pos="2160"/>
        </w:tabs>
        <w:ind w:left="2160" w:hanging="360"/>
      </w:pPr>
      <w:rPr>
        <w:rFonts w:ascii="Arial" w:hAnsi="Arial" w:hint="default"/>
      </w:rPr>
    </w:lvl>
    <w:lvl w:ilvl="3" w:tplc="9848A444" w:tentative="1">
      <w:start w:val="1"/>
      <w:numFmt w:val="bullet"/>
      <w:lvlText w:val="•"/>
      <w:lvlJc w:val="left"/>
      <w:pPr>
        <w:tabs>
          <w:tab w:val="num" w:pos="2880"/>
        </w:tabs>
        <w:ind w:left="2880" w:hanging="360"/>
      </w:pPr>
      <w:rPr>
        <w:rFonts w:ascii="Arial" w:hAnsi="Arial" w:hint="default"/>
      </w:rPr>
    </w:lvl>
    <w:lvl w:ilvl="4" w:tplc="5164D1A8" w:tentative="1">
      <w:start w:val="1"/>
      <w:numFmt w:val="bullet"/>
      <w:lvlText w:val="•"/>
      <w:lvlJc w:val="left"/>
      <w:pPr>
        <w:tabs>
          <w:tab w:val="num" w:pos="3600"/>
        </w:tabs>
        <w:ind w:left="3600" w:hanging="360"/>
      </w:pPr>
      <w:rPr>
        <w:rFonts w:ascii="Arial" w:hAnsi="Arial" w:hint="default"/>
      </w:rPr>
    </w:lvl>
    <w:lvl w:ilvl="5" w:tplc="B2145AEC" w:tentative="1">
      <w:start w:val="1"/>
      <w:numFmt w:val="bullet"/>
      <w:lvlText w:val="•"/>
      <w:lvlJc w:val="left"/>
      <w:pPr>
        <w:tabs>
          <w:tab w:val="num" w:pos="4320"/>
        </w:tabs>
        <w:ind w:left="4320" w:hanging="360"/>
      </w:pPr>
      <w:rPr>
        <w:rFonts w:ascii="Arial" w:hAnsi="Arial" w:hint="default"/>
      </w:rPr>
    </w:lvl>
    <w:lvl w:ilvl="6" w:tplc="81AE74FE" w:tentative="1">
      <w:start w:val="1"/>
      <w:numFmt w:val="bullet"/>
      <w:lvlText w:val="•"/>
      <w:lvlJc w:val="left"/>
      <w:pPr>
        <w:tabs>
          <w:tab w:val="num" w:pos="5040"/>
        </w:tabs>
        <w:ind w:left="5040" w:hanging="360"/>
      </w:pPr>
      <w:rPr>
        <w:rFonts w:ascii="Arial" w:hAnsi="Arial" w:hint="default"/>
      </w:rPr>
    </w:lvl>
    <w:lvl w:ilvl="7" w:tplc="C7DE1CE2" w:tentative="1">
      <w:start w:val="1"/>
      <w:numFmt w:val="bullet"/>
      <w:lvlText w:val="•"/>
      <w:lvlJc w:val="left"/>
      <w:pPr>
        <w:tabs>
          <w:tab w:val="num" w:pos="5760"/>
        </w:tabs>
        <w:ind w:left="5760" w:hanging="360"/>
      </w:pPr>
      <w:rPr>
        <w:rFonts w:ascii="Arial" w:hAnsi="Arial" w:hint="default"/>
      </w:rPr>
    </w:lvl>
    <w:lvl w:ilvl="8" w:tplc="868889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B52692"/>
    <w:multiLevelType w:val="hybridMultilevel"/>
    <w:tmpl w:val="A7420E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915F51"/>
    <w:multiLevelType w:val="hybridMultilevel"/>
    <w:tmpl w:val="08969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CB4672"/>
    <w:multiLevelType w:val="hybridMultilevel"/>
    <w:tmpl w:val="539882B8"/>
    <w:lvl w:ilvl="0" w:tplc="16900C96">
      <w:start w:val="1"/>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7186141"/>
    <w:multiLevelType w:val="hybridMultilevel"/>
    <w:tmpl w:val="F0F8DAC6"/>
    <w:lvl w:ilvl="0" w:tplc="7654E334">
      <w:start w:val="11"/>
      <w:numFmt w:val="bullet"/>
      <w:lvlText w:val="-"/>
      <w:lvlJc w:val="left"/>
      <w:pPr>
        <w:ind w:left="720" w:hanging="360"/>
      </w:pPr>
      <w:rPr>
        <w:rFonts w:ascii="Arial" w:eastAsia="Times New Roman" w:hAnsi="Arial" w:cs="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AF64EE"/>
    <w:multiLevelType w:val="hybridMultilevel"/>
    <w:tmpl w:val="8F040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D47151"/>
    <w:multiLevelType w:val="hybridMultilevel"/>
    <w:tmpl w:val="753E26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1833BA"/>
    <w:multiLevelType w:val="hybridMultilevel"/>
    <w:tmpl w:val="614E48B6"/>
    <w:lvl w:ilvl="0" w:tplc="29F62C7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7567BDF"/>
    <w:multiLevelType w:val="hybridMultilevel"/>
    <w:tmpl w:val="33302FF2"/>
    <w:lvl w:ilvl="0" w:tplc="04150001">
      <w:start w:val="60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F15F6C"/>
    <w:multiLevelType w:val="hybridMultilevel"/>
    <w:tmpl w:val="E3DAB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C054D3"/>
    <w:multiLevelType w:val="hybridMultilevel"/>
    <w:tmpl w:val="64602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6F7422"/>
    <w:multiLevelType w:val="hybridMultilevel"/>
    <w:tmpl w:val="2C38B006"/>
    <w:lvl w:ilvl="0" w:tplc="502AD87A">
      <w:start w:val="1"/>
      <w:numFmt w:val="bullet"/>
      <w:lvlText w:val="•"/>
      <w:lvlJc w:val="left"/>
      <w:pPr>
        <w:tabs>
          <w:tab w:val="num" w:pos="720"/>
        </w:tabs>
        <w:ind w:left="720" w:hanging="360"/>
      </w:pPr>
      <w:rPr>
        <w:rFonts w:ascii="Arial" w:hAnsi="Arial" w:hint="default"/>
      </w:rPr>
    </w:lvl>
    <w:lvl w:ilvl="1" w:tplc="539AD356" w:tentative="1">
      <w:start w:val="1"/>
      <w:numFmt w:val="bullet"/>
      <w:lvlText w:val="•"/>
      <w:lvlJc w:val="left"/>
      <w:pPr>
        <w:tabs>
          <w:tab w:val="num" w:pos="1440"/>
        </w:tabs>
        <w:ind w:left="1440" w:hanging="360"/>
      </w:pPr>
      <w:rPr>
        <w:rFonts w:ascii="Arial" w:hAnsi="Arial" w:hint="default"/>
      </w:rPr>
    </w:lvl>
    <w:lvl w:ilvl="2" w:tplc="39A4D5E8" w:tentative="1">
      <w:start w:val="1"/>
      <w:numFmt w:val="bullet"/>
      <w:lvlText w:val="•"/>
      <w:lvlJc w:val="left"/>
      <w:pPr>
        <w:tabs>
          <w:tab w:val="num" w:pos="2160"/>
        </w:tabs>
        <w:ind w:left="2160" w:hanging="360"/>
      </w:pPr>
      <w:rPr>
        <w:rFonts w:ascii="Arial" w:hAnsi="Arial" w:hint="default"/>
      </w:rPr>
    </w:lvl>
    <w:lvl w:ilvl="3" w:tplc="CC543BCE" w:tentative="1">
      <w:start w:val="1"/>
      <w:numFmt w:val="bullet"/>
      <w:lvlText w:val="•"/>
      <w:lvlJc w:val="left"/>
      <w:pPr>
        <w:tabs>
          <w:tab w:val="num" w:pos="2880"/>
        </w:tabs>
        <w:ind w:left="2880" w:hanging="360"/>
      </w:pPr>
      <w:rPr>
        <w:rFonts w:ascii="Arial" w:hAnsi="Arial" w:hint="default"/>
      </w:rPr>
    </w:lvl>
    <w:lvl w:ilvl="4" w:tplc="A2CAA3C8" w:tentative="1">
      <w:start w:val="1"/>
      <w:numFmt w:val="bullet"/>
      <w:lvlText w:val="•"/>
      <w:lvlJc w:val="left"/>
      <w:pPr>
        <w:tabs>
          <w:tab w:val="num" w:pos="3600"/>
        </w:tabs>
        <w:ind w:left="3600" w:hanging="360"/>
      </w:pPr>
      <w:rPr>
        <w:rFonts w:ascii="Arial" w:hAnsi="Arial" w:hint="default"/>
      </w:rPr>
    </w:lvl>
    <w:lvl w:ilvl="5" w:tplc="B414F392" w:tentative="1">
      <w:start w:val="1"/>
      <w:numFmt w:val="bullet"/>
      <w:lvlText w:val="•"/>
      <w:lvlJc w:val="left"/>
      <w:pPr>
        <w:tabs>
          <w:tab w:val="num" w:pos="4320"/>
        </w:tabs>
        <w:ind w:left="4320" w:hanging="360"/>
      </w:pPr>
      <w:rPr>
        <w:rFonts w:ascii="Arial" w:hAnsi="Arial" w:hint="default"/>
      </w:rPr>
    </w:lvl>
    <w:lvl w:ilvl="6" w:tplc="C62283EA" w:tentative="1">
      <w:start w:val="1"/>
      <w:numFmt w:val="bullet"/>
      <w:lvlText w:val="•"/>
      <w:lvlJc w:val="left"/>
      <w:pPr>
        <w:tabs>
          <w:tab w:val="num" w:pos="5040"/>
        </w:tabs>
        <w:ind w:left="5040" w:hanging="360"/>
      </w:pPr>
      <w:rPr>
        <w:rFonts w:ascii="Arial" w:hAnsi="Arial" w:hint="default"/>
      </w:rPr>
    </w:lvl>
    <w:lvl w:ilvl="7" w:tplc="23B42916" w:tentative="1">
      <w:start w:val="1"/>
      <w:numFmt w:val="bullet"/>
      <w:lvlText w:val="•"/>
      <w:lvlJc w:val="left"/>
      <w:pPr>
        <w:tabs>
          <w:tab w:val="num" w:pos="5760"/>
        </w:tabs>
        <w:ind w:left="5760" w:hanging="360"/>
      </w:pPr>
      <w:rPr>
        <w:rFonts w:ascii="Arial" w:hAnsi="Arial" w:hint="default"/>
      </w:rPr>
    </w:lvl>
    <w:lvl w:ilvl="8" w:tplc="B970B0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853A55"/>
    <w:multiLevelType w:val="hybridMultilevel"/>
    <w:tmpl w:val="A5ECBF90"/>
    <w:lvl w:ilvl="0" w:tplc="3DF8B508">
      <w:start w:val="1"/>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8C4998"/>
    <w:multiLevelType w:val="hybridMultilevel"/>
    <w:tmpl w:val="11CC0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6B30D5"/>
    <w:multiLevelType w:val="hybridMultilevel"/>
    <w:tmpl w:val="9D8A1EEA"/>
    <w:lvl w:ilvl="0" w:tplc="F9C6AFB0">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F422DE1"/>
    <w:multiLevelType w:val="hybridMultilevel"/>
    <w:tmpl w:val="BB2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6C96EE5"/>
    <w:multiLevelType w:val="hybridMultilevel"/>
    <w:tmpl w:val="55065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4F055C"/>
    <w:multiLevelType w:val="hybridMultilevel"/>
    <w:tmpl w:val="700AC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D05AA2"/>
    <w:multiLevelType w:val="hybridMultilevel"/>
    <w:tmpl w:val="95125386"/>
    <w:lvl w:ilvl="0" w:tplc="A5F89092">
      <w:start w:val="1"/>
      <w:numFmt w:val="bullet"/>
      <w:lvlText w:val=""/>
      <w:lvlJc w:val="left"/>
      <w:pPr>
        <w:tabs>
          <w:tab w:val="num" w:pos="720"/>
        </w:tabs>
        <w:ind w:left="720" w:hanging="360"/>
      </w:pPr>
      <w:rPr>
        <w:rFonts w:ascii="Wingdings" w:hAnsi="Wingdings" w:hint="default"/>
      </w:rPr>
    </w:lvl>
    <w:lvl w:ilvl="1" w:tplc="A3A0A8AC" w:tentative="1">
      <w:start w:val="1"/>
      <w:numFmt w:val="bullet"/>
      <w:lvlText w:val=""/>
      <w:lvlJc w:val="left"/>
      <w:pPr>
        <w:tabs>
          <w:tab w:val="num" w:pos="1440"/>
        </w:tabs>
        <w:ind w:left="1440" w:hanging="360"/>
      </w:pPr>
      <w:rPr>
        <w:rFonts w:ascii="Wingdings" w:hAnsi="Wingdings" w:hint="default"/>
      </w:rPr>
    </w:lvl>
    <w:lvl w:ilvl="2" w:tplc="767E4390" w:tentative="1">
      <w:start w:val="1"/>
      <w:numFmt w:val="bullet"/>
      <w:lvlText w:val=""/>
      <w:lvlJc w:val="left"/>
      <w:pPr>
        <w:tabs>
          <w:tab w:val="num" w:pos="2160"/>
        </w:tabs>
        <w:ind w:left="2160" w:hanging="360"/>
      </w:pPr>
      <w:rPr>
        <w:rFonts w:ascii="Wingdings" w:hAnsi="Wingdings" w:hint="default"/>
      </w:rPr>
    </w:lvl>
    <w:lvl w:ilvl="3" w:tplc="4FB66100" w:tentative="1">
      <w:start w:val="1"/>
      <w:numFmt w:val="bullet"/>
      <w:lvlText w:val=""/>
      <w:lvlJc w:val="left"/>
      <w:pPr>
        <w:tabs>
          <w:tab w:val="num" w:pos="2880"/>
        </w:tabs>
        <w:ind w:left="2880" w:hanging="360"/>
      </w:pPr>
      <w:rPr>
        <w:rFonts w:ascii="Wingdings" w:hAnsi="Wingdings" w:hint="default"/>
      </w:rPr>
    </w:lvl>
    <w:lvl w:ilvl="4" w:tplc="AC3ACF62" w:tentative="1">
      <w:start w:val="1"/>
      <w:numFmt w:val="bullet"/>
      <w:lvlText w:val=""/>
      <w:lvlJc w:val="left"/>
      <w:pPr>
        <w:tabs>
          <w:tab w:val="num" w:pos="3600"/>
        </w:tabs>
        <w:ind w:left="3600" w:hanging="360"/>
      </w:pPr>
      <w:rPr>
        <w:rFonts w:ascii="Wingdings" w:hAnsi="Wingdings" w:hint="default"/>
      </w:rPr>
    </w:lvl>
    <w:lvl w:ilvl="5" w:tplc="61A459FC" w:tentative="1">
      <w:start w:val="1"/>
      <w:numFmt w:val="bullet"/>
      <w:lvlText w:val=""/>
      <w:lvlJc w:val="left"/>
      <w:pPr>
        <w:tabs>
          <w:tab w:val="num" w:pos="4320"/>
        </w:tabs>
        <w:ind w:left="4320" w:hanging="360"/>
      </w:pPr>
      <w:rPr>
        <w:rFonts w:ascii="Wingdings" w:hAnsi="Wingdings" w:hint="default"/>
      </w:rPr>
    </w:lvl>
    <w:lvl w:ilvl="6" w:tplc="8F9615D2" w:tentative="1">
      <w:start w:val="1"/>
      <w:numFmt w:val="bullet"/>
      <w:lvlText w:val=""/>
      <w:lvlJc w:val="left"/>
      <w:pPr>
        <w:tabs>
          <w:tab w:val="num" w:pos="5040"/>
        </w:tabs>
        <w:ind w:left="5040" w:hanging="360"/>
      </w:pPr>
      <w:rPr>
        <w:rFonts w:ascii="Wingdings" w:hAnsi="Wingdings" w:hint="default"/>
      </w:rPr>
    </w:lvl>
    <w:lvl w:ilvl="7" w:tplc="67F46434" w:tentative="1">
      <w:start w:val="1"/>
      <w:numFmt w:val="bullet"/>
      <w:lvlText w:val=""/>
      <w:lvlJc w:val="left"/>
      <w:pPr>
        <w:tabs>
          <w:tab w:val="num" w:pos="5760"/>
        </w:tabs>
        <w:ind w:left="5760" w:hanging="360"/>
      </w:pPr>
      <w:rPr>
        <w:rFonts w:ascii="Wingdings" w:hAnsi="Wingdings" w:hint="default"/>
      </w:rPr>
    </w:lvl>
    <w:lvl w:ilvl="8" w:tplc="7764A7C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584652"/>
    <w:multiLevelType w:val="hybridMultilevel"/>
    <w:tmpl w:val="E598A712"/>
    <w:lvl w:ilvl="0" w:tplc="CF6271B6">
      <w:start w:val="1"/>
      <w:numFmt w:val="bullet"/>
      <w:lvlText w:val="•"/>
      <w:lvlJc w:val="left"/>
      <w:pPr>
        <w:tabs>
          <w:tab w:val="num" w:pos="720"/>
        </w:tabs>
        <w:ind w:left="720" w:hanging="360"/>
      </w:pPr>
      <w:rPr>
        <w:rFonts w:ascii="Arial" w:hAnsi="Arial" w:hint="default"/>
      </w:rPr>
    </w:lvl>
    <w:lvl w:ilvl="1" w:tplc="D020FB70" w:tentative="1">
      <w:start w:val="1"/>
      <w:numFmt w:val="bullet"/>
      <w:lvlText w:val="•"/>
      <w:lvlJc w:val="left"/>
      <w:pPr>
        <w:tabs>
          <w:tab w:val="num" w:pos="1440"/>
        </w:tabs>
        <w:ind w:left="1440" w:hanging="360"/>
      </w:pPr>
      <w:rPr>
        <w:rFonts w:ascii="Arial" w:hAnsi="Arial" w:hint="default"/>
      </w:rPr>
    </w:lvl>
    <w:lvl w:ilvl="2" w:tplc="BBCE6B8A" w:tentative="1">
      <w:start w:val="1"/>
      <w:numFmt w:val="bullet"/>
      <w:lvlText w:val="•"/>
      <w:lvlJc w:val="left"/>
      <w:pPr>
        <w:tabs>
          <w:tab w:val="num" w:pos="2160"/>
        </w:tabs>
        <w:ind w:left="2160" w:hanging="360"/>
      </w:pPr>
      <w:rPr>
        <w:rFonts w:ascii="Arial" w:hAnsi="Arial" w:hint="default"/>
      </w:rPr>
    </w:lvl>
    <w:lvl w:ilvl="3" w:tplc="F44EDDAC" w:tentative="1">
      <w:start w:val="1"/>
      <w:numFmt w:val="bullet"/>
      <w:lvlText w:val="•"/>
      <w:lvlJc w:val="left"/>
      <w:pPr>
        <w:tabs>
          <w:tab w:val="num" w:pos="2880"/>
        </w:tabs>
        <w:ind w:left="2880" w:hanging="360"/>
      </w:pPr>
      <w:rPr>
        <w:rFonts w:ascii="Arial" w:hAnsi="Arial" w:hint="default"/>
      </w:rPr>
    </w:lvl>
    <w:lvl w:ilvl="4" w:tplc="B0204EBC" w:tentative="1">
      <w:start w:val="1"/>
      <w:numFmt w:val="bullet"/>
      <w:lvlText w:val="•"/>
      <w:lvlJc w:val="left"/>
      <w:pPr>
        <w:tabs>
          <w:tab w:val="num" w:pos="3600"/>
        </w:tabs>
        <w:ind w:left="3600" w:hanging="360"/>
      </w:pPr>
      <w:rPr>
        <w:rFonts w:ascii="Arial" w:hAnsi="Arial" w:hint="default"/>
      </w:rPr>
    </w:lvl>
    <w:lvl w:ilvl="5" w:tplc="D4FC838E" w:tentative="1">
      <w:start w:val="1"/>
      <w:numFmt w:val="bullet"/>
      <w:lvlText w:val="•"/>
      <w:lvlJc w:val="left"/>
      <w:pPr>
        <w:tabs>
          <w:tab w:val="num" w:pos="4320"/>
        </w:tabs>
        <w:ind w:left="4320" w:hanging="360"/>
      </w:pPr>
      <w:rPr>
        <w:rFonts w:ascii="Arial" w:hAnsi="Arial" w:hint="default"/>
      </w:rPr>
    </w:lvl>
    <w:lvl w:ilvl="6" w:tplc="3F8C4124" w:tentative="1">
      <w:start w:val="1"/>
      <w:numFmt w:val="bullet"/>
      <w:lvlText w:val="•"/>
      <w:lvlJc w:val="left"/>
      <w:pPr>
        <w:tabs>
          <w:tab w:val="num" w:pos="5040"/>
        </w:tabs>
        <w:ind w:left="5040" w:hanging="360"/>
      </w:pPr>
      <w:rPr>
        <w:rFonts w:ascii="Arial" w:hAnsi="Arial" w:hint="default"/>
      </w:rPr>
    </w:lvl>
    <w:lvl w:ilvl="7" w:tplc="7E143D4E" w:tentative="1">
      <w:start w:val="1"/>
      <w:numFmt w:val="bullet"/>
      <w:lvlText w:val="•"/>
      <w:lvlJc w:val="left"/>
      <w:pPr>
        <w:tabs>
          <w:tab w:val="num" w:pos="5760"/>
        </w:tabs>
        <w:ind w:left="5760" w:hanging="360"/>
      </w:pPr>
      <w:rPr>
        <w:rFonts w:ascii="Arial" w:hAnsi="Arial" w:hint="default"/>
      </w:rPr>
    </w:lvl>
    <w:lvl w:ilvl="8" w:tplc="37AC0F2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D43805"/>
    <w:multiLevelType w:val="hybridMultilevel"/>
    <w:tmpl w:val="A7060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8"/>
  </w:num>
  <w:num w:numId="4">
    <w:abstractNumId w:val="4"/>
  </w:num>
  <w:num w:numId="5">
    <w:abstractNumId w:val="12"/>
  </w:num>
  <w:num w:numId="6">
    <w:abstractNumId w:val="3"/>
  </w:num>
  <w:num w:numId="7">
    <w:abstractNumId w:val="7"/>
  </w:num>
  <w:num w:numId="8">
    <w:abstractNumId w:val="14"/>
  </w:num>
  <w:num w:numId="9">
    <w:abstractNumId w:val="18"/>
  </w:num>
  <w:num w:numId="10">
    <w:abstractNumId w:val="9"/>
  </w:num>
  <w:num w:numId="11">
    <w:abstractNumId w:val="20"/>
  </w:num>
  <w:num w:numId="12">
    <w:abstractNumId w:val="5"/>
  </w:num>
  <w:num w:numId="13">
    <w:abstractNumId w:val="6"/>
  </w:num>
  <w:num w:numId="14">
    <w:abstractNumId w:val="1"/>
  </w:num>
  <w:num w:numId="15">
    <w:abstractNumId w:val="10"/>
  </w:num>
  <w:num w:numId="16">
    <w:abstractNumId w:val="16"/>
  </w:num>
  <w:num w:numId="17">
    <w:abstractNumId w:val="13"/>
  </w:num>
  <w:num w:numId="18">
    <w:abstractNumId w:val="15"/>
  </w:num>
  <w:num w:numId="19">
    <w:abstractNumId w:val="11"/>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09"/>
  <w:hyphenationZone w:val="4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CF"/>
    <w:rsid w:val="0000098A"/>
    <w:rsid w:val="00001527"/>
    <w:rsid w:val="000023D1"/>
    <w:rsid w:val="00002854"/>
    <w:rsid w:val="00002F0F"/>
    <w:rsid w:val="0000324B"/>
    <w:rsid w:val="00003350"/>
    <w:rsid w:val="00003D25"/>
    <w:rsid w:val="000042B8"/>
    <w:rsid w:val="0000540E"/>
    <w:rsid w:val="000055EA"/>
    <w:rsid w:val="000064D8"/>
    <w:rsid w:val="00006AB6"/>
    <w:rsid w:val="000074F4"/>
    <w:rsid w:val="000076B6"/>
    <w:rsid w:val="00007E70"/>
    <w:rsid w:val="00007F15"/>
    <w:rsid w:val="00007FA1"/>
    <w:rsid w:val="00010B55"/>
    <w:rsid w:val="0001111A"/>
    <w:rsid w:val="00011C2D"/>
    <w:rsid w:val="000124AF"/>
    <w:rsid w:val="00012553"/>
    <w:rsid w:val="00012837"/>
    <w:rsid w:val="0001370F"/>
    <w:rsid w:val="000138A6"/>
    <w:rsid w:val="000139F5"/>
    <w:rsid w:val="00013BF9"/>
    <w:rsid w:val="00015492"/>
    <w:rsid w:val="000155CE"/>
    <w:rsid w:val="0001608A"/>
    <w:rsid w:val="000162BB"/>
    <w:rsid w:val="00016FEC"/>
    <w:rsid w:val="00017352"/>
    <w:rsid w:val="000208E2"/>
    <w:rsid w:val="00021446"/>
    <w:rsid w:val="00021493"/>
    <w:rsid w:val="00021756"/>
    <w:rsid w:val="00021832"/>
    <w:rsid w:val="0002188B"/>
    <w:rsid w:val="00022748"/>
    <w:rsid w:val="00022DBC"/>
    <w:rsid w:val="000231B9"/>
    <w:rsid w:val="0002470C"/>
    <w:rsid w:val="00024A43"/>
    <w:rsid w:val="00024C7B"/>
    <w:rsid w:val="00025DBE"/>
    <w:rsid w:val="000261BC"/>
    <w:rsid w:val="00027068"/>
    <w:rsid w:val="0002728E"/>
    <w:rsid w:val="00027A15"/>
    <w:rsid w:val="000305DD"/>
    <w:rsid w:val="00030B82"/>
    <w:rsid w:val="00030F7A"/>
    <w:rsid w:val="00033FB5"/>
    <w:rsid w:val="00034DD1"/>
    <w:rsid w:val="00034F3E"/>
    <w:rsid w:val="00035106"/>
    <w:rsid w:val="0003663C"/>
    <w:rsid w:val="0003740C"/>
    <w:rsid w:val="00040751"/>
    <w:rsid w:val="00040C77"/>
    <w:rsid w:val="00040E99"/>
    <w:rsid w:val="00040F17"/>
    <w:rsid w:val="00041098"/>
    <w:rsid w:val="00041D20"/>
    <w:rsid w:val="0004217C"/>
    <w:rsid w:val="000422B2"/>
    <w:rsid w:val="00042C5D"/>
    <w:rsid w:val="00044485"/>
    <w:rsid w:val="0004527D"/>
    <w:rsid w:val="000456E3"/>
    <w:rsid w:val="00046DCD"/>
    <w:rsid w:val="000470BA"/>
    <w:rsid w:val="00047514"/>
    <w:rsid w:val="00047C1E"/>
    <w:rsid w:val="00047EC6"/>
    <w:rsid w:val="0005063D"/>
    <w:rsid w:val="000507FC"/>
    <w:rsid w:val="00050D57"/>
    <w:rsid w:val="00051537"/>
    <w:rsid w:val="0005234D"/>
    <w:rsid w:val="000523F3"/>
    <w:rsid w:val="00052472"/>
    <w:rsid w:val="00052B37"/>
    <w:rsid w:val="00052B54"/>
    <w:rsid w:val="00053243"/>
    <w:rsid w:val="000533B8"/>
    <w:rsid w:val="00055B0B"/>
    <w:rsid w:val="00055BBC"/>
    <w:rsid w:val="00057E51"/>
    <w:rsid w:val="0006010D"/>
    <w:rsid w:val="00060264"/>
    <w:rsid w:val="0006045B"/>
    <w:rsid w:val="000608D9"/>
    <w:rsid w:val="000614F8"/>
    <w:rsid w:val="00061EC9"/>
    <w:rsid w:val="00062A5E"/>
    <w:rsid w:val="00062B2A"/>
    <w:rsid w:val="0006405E"/>
    <w:rsid w:val="0006414E"/>
    <w:rsid w:val="00064970"/>
    <w:rsid w:val="00064FD6"/>
    <w:rsid w:val="00066962"/>
    <w:rsid w:val="0006780A"/>
    <w:rsid w:val="00070F1D"/>
    <w:rsid w:val="00070F2D"/>
    <w:rsid w:val="00071034"/>
    <w:rsid w:val="00071134"/>
    <w:rsid w:val="00071BB9"/>
    <w:rsid w:val="00071DEB"/>
    <w:rsid w:val="0007224A"/>
    <w:rsid w:val="00072567"/>
    <w:rsid w:val="000730D6"/>
    <w:rsid w:val="00073330"/>
    <w:rsid w:val="000734DF"/>
    <w:rsid w:val="000749A2"/>
    <w:rsid w:val="00074B94"/>
    <w:rsid w:val="00075E10"/>
    <w:rsid w:val="00075E82"/>
    <w:rsid w:val="00076017"/>
    <w:rsid w:val="000760B9"/>
    <w:rsid w:val="0007621B"/>
    <w:rsid w:val="00077C8A"/>
    <w:rsid w:val="000805ED"/>
    <w:rsid w:val="00081209"/>
    <w:rsid w:val="000815B7"/>
    <w:rsid w:val="00082551"/>
    <w:rsid w:val="000829AC"/>
    <w:rsid w:val="00082AE9"/>
    <w:rsid w:val="00082B90"/>
    <w:rsid w:val="00082E96"/>
    <w:rsid w:val="00083770"/>
    <w:rsid w:val="00084088"/>
    <w:rsid w:val="000843A6"/>
    <w:rsid w:val="000845B0"/>
    <w:rsid w:val="000847F9"/>
    <w:rsid w:val="0008525A"/>
    <w:rsid w:val="00085FBF"/>
    <w:rsid w:val="00086770"/>
    <w:rsid w:val="00086CAA"/>
    <w:rsid w:val="00086CFB"/>
    <w:rsid w:val="0008781C"/>
    <w:rsid w:val="000901BC"/>
    <w:rsid w:val="00090B18"/>
    <w:rsid w:val="00091100"/>
    <w:rsid w:val="00091646"/>
    <w:rsid w:val="00092465"/>
    <w:rsid w:val="000926B4"/>
    <w:rsid w:val="00092828"/>
    <w:rsid w:val="00092B0F"/>
    <w:rsid w:val="00093A05"/>
    <w:rsid w:val="00093AC6"/>
    <w:rsid w:val="000947FB"/>
    <w:rsid w:val="00096449"/>
    <w:rsid w:val="00097129"/>
    <w:rsid w:val="000A0D05"/>
    <w:rsid w:val="000A0D19"/>
    <w:rsid w:val="000A11D2"/>
    <w:rsid w:val="000A14AD"/>
    <w:rsid w:val="000A168F"/>
    <w:rsid w:val="000A234F"/>
    <w:rsid w:val="000A3961"/>
    <w:rsid w:val="000A456F"/>
    <w:rsid w:val="000A544C"/>
    <w:rsid w:val="000A60D7"/>
    <w:rsid w:val="000A6824"/>
    <w:rsid w:val="000A6992"/>
    <w:rsid w:val="000B00AF"/>
    <w:rsid w:val="000B08F7"/>
    <w:rsid w:val="000B0BD5"/>
    <w:rsid w:val="000B1164"/>
    <w:rsid w:val="000B11E5"/>
    <w:rsid w:val="000B25AC"/>
    <w:rsid w:val="000B2A75"/>
    <w:rsid w:val="000B2E9D"/>
    <w:rsid w:val="000B337C"/>
    <w:rsid w:val="000B33A6"/>
    <w:rsid w:val="000B360D"/>
    <w:rsid w:val="000B3ACD"/>
    <w:rsid w:val="000B408A"/>
    <w:rsid w:val="000B477A"/>
    <w:rsid w:val="000B4ADE"/>
    <w:rsid w:val="000B6A28"/>
    <w:rsid w:val="000B6DD9"/>
    <w:rsid w:val="000B71A3"/>
    <w:rsid w:val="000B7397"/>
    <w:rsid w:val="000B7CDE"/>
    <w:rsid w:val="000C009A"/>
    <w:rsid w:val="000C0C7F"/>
    <w:rsid w:val="000C0E83"/>
    <w:rsid w:val="000C10AC"/>
    <w:rsid w:val="000C1307"/>
    <w:rsid w:val="000C14B9"/>
    <w:rsid w:val="000C33FB"/>
    <w:rsid w:val="000C348B"/>
    <w:rsid w:val="000C34AF"/>
    <w:rsid w:val="000C3CA3"/>
    <w:rsid w:val="000C4853"/>
    <w:rsid w:val="000C4A6B"/>
    <w:rsid w:val="000C4F6E"/>
    <w:rsid w:val="000C5F52"/>
    <w:rsid w:val="000C5FAF"/>
    <w:rsid w:val="000C6533"/>
    <w:rsid w:val="000C7153"/>
    <w:rsid w:val="000C773C"/>
    <w:rsid w:val="000C7781"/>
    <w:rsid w:val="000D0C0C"/>
    <w:rsid w:val="000D0EF0"/>
    <w:rsid w:val="000D0F8A"/>
    <w:rsid w:val="000D1822"/>
    <w:rsid w:val="000D23A0"/>
    <w:rsid w:val="000D321E"/>
    <w:rsid w:val="000D3CC7"/>
    <w:rsid w:val="000D4288"/>
    <w:rsid w:val="000D441B"/>
    <w:rsid w:val="000D44D8"/>
    <w:rsid w:val="000D49D8"/>
    <w:rsid w:val="000D4BB2"/>
    <w:rsid w:val="000D4D65"/>
    <w:rsid w:val="000D547F"/>
    <w:rsid w:val="000D68FF"/>
    <w:rsid w:val="000D6CB2"/>
    <w:rsid w:val="000D73CC"/>
    <w:rsid w:val="000D7553"/>
    <w:rsid w:val="000D76A3"/>
    <w:rsid w:val="000E068A"/>
    <w:rsid w:val="000E157A"/>
    <w:rsid w:val="000E2295"/>
    <w:rsid w:val="000E2880"/>
    <w:rsid w:val="000E3B83"/>
    <w:rsid w:val="000E3E38"/>
    <w:rsid w:val="000E4683"/>
    <w:rsid w:val="000E6540"/>
    <w:rsid w:val="000E69F6"/>
    <w:rsid w:val="000E785F"/>
    <w:rsid w:val="000F0CA9"/>
    <w:rsid w:val="000F11DF"/>
    <w:rsid w:val="000F1611"/>
    <w:rsid w:val="000F18D6"/>
    <w:rsid w:val="000F1989"/>
    <w:rsid w:val="000F2F6C"/>
    <w:rsid w:val="000F319A"/>
    <w:rsid w:val="000F4CF6"/>
    <w:rsid w:val="000F57C0"/>
    <w:rsid w:val="000F5A39"/>
    <w:rsid w:val="000F5BA6"/>
    <w:rsid w:val="000F61C0"/>
    <w:rsid w:val="000F689B"/>
    <w:rsid w:val="000F72C1"/>
    <w:rsid w:val="000F76B3"/>
    <w:rsid w:val="000F7AED"/>
    <w:rsid w:val="00100CEE"/>
    <w:rsid w:val="001011FA"/>
    <w:rsid w:val="00101378"/>
    <w:rsid w:val="00101E58"/>
    <w:rsid w:val="001021D4"/>
    <w:rsid w:val="00102303"/>
    <w:rsid w:val="001035D9"/>
    <w:rsid w:val="001036D4"/>
    <w:rsid w:val="001042E1"/>
    <w:rsid w:val="0010460B"/>
    <w:rsid w:val="0010614A"/>
    <w:rsid w:val="00106455"/>
    <w:rsid w:val="00106AA2"/>
    <w:rsid w:val="00107119"/>
    <w:rsid w:val="00107133"/>
    <w:rsid w:val="00107614"/>
    <w:rsid w:val="00107BCC"/>
    <w:rsid w:val="00107E26"/>
    <w:rsid w:val="001107B9"/>
    <w:rsid w:val="00110B1A"/>
    <w:rsid w:val="0011139E"/>
    <w:rsid w:val="00111739"/>
    <w:rsid w:val="001127C9"/>
    <w:rsid w:val="00113DD3"/>
    <w:rsid w:val="001157BD"/>
    <w:rsid w:val="00116C58"/>
    <w:rsid w:val="00116D07"/>
    <w:rsid w:val="00117071"/>
    <w:rsid w:val="00117223"/>
    <w:rsid w:val="001175C4"/>
    <w:rsid w:val="001176EB"/>
    <w:rsid w:val="0011770C"/>
    <w:rsid w:val="001200A1"/>
    <w:rsid w:val="00120416"/>
    <w:rsid w:val="0012315C"/>
    <w:rsid w:val="0012323E"/>
    <w:rsid w:val="00123E2E"/>
    <w:rsid w:val="001260F0"/>
    <w:rsid w:val="0012709C"/>
    <w:rsid w:val="00127AEE"/>
    <w:rsid w:val="00131355"/>
    <w:rsid w:val="00131B54"/>
    <w:rsid w:val="00131FD8"/>
    <w:rsid w:val="0013326B"/>
    <w:rsid w:val="00133433"/>
    <w:rsid w:val="0013544C"/>
    <w:rsid w:val="00135E57"/>
    <w:rsid w:val="00136CCC"/>
    <w:rsid w:val="001376CD"/>
    <w:rsid w:val="0013792A"/>
    <w:rsid w:val="00140F86"/>
    <w:rsid w:val="0014148E"/>
    <w:rsid w:val="001420E1"/>
    <w:rsid w:val="001423F0"/>
    <w:rsid w:val="00142A19"/>
    <w:rsid w:val="00142A8B"/>
    <w:rsid w:val="00142C9D"/>
    <w:rsid w:val="00143625"/>
    <w:rsid w:val="00143BB0"/>
    <w:rsid w:val="00143DC6"/>
    <w:rsid w:val="00144796"/>
    <w:rsid w:val="00144A7D"/>
    <w:rsid w:val="001458F9"/>
    <w:rsid w:val="00145A29"/>
    <w:rsid w:val="00145BF3"/>
    <w:rsid w:val="0014675D"/>
    <w:rsid w:val="00150704"/>
    <w:rsid w:val="00150737"/>
    <w:rsid w:val="001507F9"/>
    <w:rsid w:val="00150A52"/>
    <w:rsid w:val="00150B03"/>
    <w:rsid w:val="00151DA1"/>
    <w:rsid w:val="00153D67"/>
    <w:rsid w:val="00154AEC"/>
    <w:rsid w:val="00155856"/>
    <w:rsid w:val="00155D63"/>
    <w:rsid w:val="00155DE0"/>
    <w:rsid w:val="001565C4"/>
    <w:rsid w:val="00156995"/>
    <w:rsid w:val="00156B07"/>
    <w:rsid w:val="00157560"/>
    <w:rsid w:val="0015768F"/>
    <w:rsid w:val="00157A70"/>
    <w:rsid w:val="0016025C"/>
    <w:rsid w:val="00160A52"/>
    <w:rsid w:val="0016134E"/>
    <w:rsid w:val="00161C2D"/>
    <w:rsid w:val="00161F9D"/>
    <w:rsid w:val="0016233B"/>
    <w:rsid w:val="001624C2"/>
    <w:rsid w:val="001626CB"/>
    <w:rsid w:val="00162FA2"/>
    <w:rsid w:val="00163316"/>
    <w:rsid w:val="00163968"/>
    <w:rsid w:val="00163A15"/>
    <w:rsid w:val="0016481E"/>
    <w:rsid w:val="00164A02"/>
    <w:rsid w:val="0016513B"/>
    <w:rsid w:val="00165A25"/>
    <w:rsid w:val="00166073"/>
    <w:rsid w:val="00166775"/>
    <w:rsid w:val="001667B4"/>
    <w:rsid w:val="001667E6"/>
    <w:rsid w:val="001701E5"/>
    <w:rsid w:val="00171BD2"/>
    <w:rsid w:val="0017276A"/>
    <w:rsid w:val="001729C5"/>
    <w:rsid w:val="00172DE0"/>
    <w:rsid w:val="00173996"/>
    <w:rsid w:val="00173AA5"/>
    <w:rsid w:val="00173B33"/>
    <w:rsid w:val="00175433"/>
    <w:rsid w:val="00175617"/>
    <w:rsid w:val="001776C9"/>
    <w:rsid w:val="00177711"/>
    <w:rsid w:val="0018058F"/>
    <w:rsid w:val="00182B61"/>
    <w:rsid w:val="00184463"/>
    <w:rsid w:val="001849EE"/>
    <w:rsid w:val="00184B15"/>
    <w:rsid w:val="00185169"/>
    <w:rsid w:val="0018553F"/>
    <w:rsid w:val="00185C4F"/>
    <w:rsid w:val="001901DC"/>
    <w:rsid w:val="001902EE"/>
    <w:rsid w:val="00190650"/>
    <w:rsid w:val="001909AB"/>
    <w:rsid w:val="00190DB4"/>
    <w:rsid w:val="00191750"/>
    <w:rsid w:val="0019237F"/>
    <w:rsid w:val="00192E7D"/>
    <w:rsid w:val="001935E2"/>
    <w:rsid w:val="0019362C"/>
    <w:rsid w:val="00194D91"/>
    <w:rsid w:val="00194DB1"/>
    <w:rsid w:val="0019521D"/>
    <w:rsid w:val="0019565B"/>
    <w:rsid w:val="00195901"/>
    <w:rsid w:val="00196290"/>
    <w:rsid w:val="00196F1C"/>
    <w:rsid w:val="00196FEA"/>
    <w:rsid w:val="0019785F"/>
    <w:rsid w:val="001A0131"/>
    <w:rsid w:val="001A0CF5"/>
    <w:rsid w:val="001A109F"/>
    <w:rsid w:val="001A184D"/>
    <w:rsid w:val="001A1F06"/>
    <w:rsid w:val="001A296E"/>
    <w:rsid w:val="001A3EDB"/>
    <w:rsid w:val="001A466A"/>
    <w:rsid w:val="001A479B"/>
    <w:rsid w:val="001A4B38"/>
    <w:rsid w:val="001A4D66"/>
    <w:rsid w:val="001A59E6"/>
    <w:rsid w:val="001A5B2F"/>
    <w:rsid w:val="001A609F"/>
    <w:rsid w:val="001A60D7"/>
    <w:rsid w:val="001A61EA"/>
    <w:rsid w:val="001A6A4A"/>
    <w:rsid w:val="001A79BB"/>
    <w:rsid w:val="001B0225"/>
    <w:rsid w:val="001B0626"/>
    <w:rsid w:val="001B0AF4"/>
    <w:rsid w:val="001B0BA0"/>
    <w:rsid w:val="001B0BE7"/>
    <w:rsid w:val="001B0D68"/>
    <w:rsid w:val="001B138F"/>
    <w:rsid w:val="001B2CB3"/>
    <w:rsid w:val="001B3D3E"/>
    <w:rsid w:val="001B43E6"/>
    <w:rsid w:val="001B4846"/>
    <w:rsid w:val="001B4A1E"/>
    <w:rsid w:val="001B588F"/>
    <w:rsid w:val="001B6A7A"/>
    <w:rsid w:val="001B6DED"/>
    <w:rsid w:val="001B6F57"/>
    <w:rsid w:val="001B77A9"/>
    <w:rsid w:val="001B780F"/>
    <w:rsid w:val="001C0B76"/>
    <w:rsid w:val="001C0E12"/>
    <w:rsid w:val="001C15A4"/>
    <w:rsid w:val="001C210C"/>
    <w:rsid w:val="001C32EF"/>
    <w:rsid w:val="001C49CE"/>
    <w:rsid w:val="001C5627"/>
    <w:rsid w:val="001C5BFE"/>
    <w:rsid w:val="001C6E42"/>
    <w:rsid w:val="001C6EE1"/>
    <w:rsid w:val="001C7E54"/>
    <w:rsid w:val="001D0B07"/>
    <w:rsid w:val="001D13C1"/>
    <w:rsid w:val="001D15A6"/>
    <w:rsid w:val="001D1F43"/>
    <w:rsid w:val="001D27ED"/>
    <w:rsid w:val="001D2962"/>
    <w:rsid w:val="001D4092"/>
    <w:rsid w:val="001D47B0"/>
    <w:rsid w:val="001D4D8B"/>
    <w:rsid w:val="001D4F2C"/>
    <w:rsid w:val="001D536C"/>
    <w:rsid w:val="001D5754"/>
    <w:rsid w:val="001D5DCC"/>
    <w:rsid w:val="001D64FA"/>
    <w:rsid w:val="001D652B"/>
    <w:rsid w:val="001D6AF6"/>
    <w:rsid w:val="001E00E7"/>
    <w:rsid w:val="001E02C8"/>
    <w:rsid w:val="001E0D17"/>
    <w:rsid w:val="001E12A5"/>
    <w:rsid w:val="001E1648"/>
    <w:rsid w:val="001E1C9E"/>
    <w:rsid w:val="001E1FA5"/>
    <w:rsid w:val="001E21C3"/>
    <w:rsid w:val="001E2E44"/>
    <w:rsid w:val="001E367E"/>
    <w:rsid w:val="001E3ED1"/>
    <w:rsid w:val="001E4077"/>
    <w:rsid w:val="001E411D"/>
    <w:rsid w:val="001E478A"/>
    <w:rsid w:val="001E4E8D"/>
    <w:rsid w:val="001E501D"/>
    <w:rsid w:val="001E5071"/>
    <w:rsid w:val="001E5914"/>
    <w:rsid w:val="001E623F"/>
    <w:rsid w:val="001E625B"/>
    <w:rsid w:val="001E68DC"/>
    <w:rsid w:val="001E69A6"/>
    <w:rsid w:val="001E7989"/>
    <w:rsid w:val="001F0A51"/>
    <w:rsid w:val="001F10AC"/>
    <w:rsid w:val="001F12AE"/>
    <w:rsid w:val="001F2069"/>
    <w:rsid w:val="001F4C82"/>
    <w:rsid w:val="001F5C40"/>
    <w:rsid w:val="001F5EA8"/>
    <w:rsid w:val="001F6186"/>
    <w:rsid w:val="001F66FE"/>
    <w:rsid w:val="001F73CB"/>
    <w:rsid w:val="001F7FC2"/>
    <w:rsid w:val="002000D0"/>
    <w:rsid w:val="00200137"/>
    <w:rsid w:val="002004FA"/>
    <w:rsid w:val="002008CD"/>
    <w:rsid w:val="00200AE2"/>
    <w:rsid w:val="00200F33"/>
    <w:rsid w:val="00201038"/>
    <w:rsid w:val="002022E2"/>
    <w:rsid w:val="00203447"/>
    <w:rsid w:val="00204225"/>
    <w:rsid w:val="00204901"/>
    <w:rsid w:val="00204F6F"/>
    <w:rsid w:val="00207BCF"/>
    <w:rsid w:val="00210B56"/>
    <w:rsid w:val="00211269"/>
    <w:rsid w:val="0021139D"/>
    <w:rsid w:val="002116E4"/>
    <w:rsid w:val="002119F7"/>
    <w:rsid w:val="00212E62"/>
    <w:rsid w:val="0021325F"/>
    <w:rsid w:val="0021591C"/>
    <w:rsid w:val="00216157"/>
    <w:rsid w:val="00216293"/>
    <w:rsid w:val="002163D4"/>
    <w:rsid w:val="00216A56"/>
    <w:rsid w:val="00216FB5"/>
    <w:rsid w:val="002172B8"/>
    <w:rsid w:val="00217B28"/>
    <w:rsid w:val="00217E06"/>
    <w:rsid w:val="00217F5C"/>
    <w:rsid w:val="00221AF0"/>
    <w:rsid w:val="00221E0E"/>
    <w:rsid w:val="002220DD"/>
    <w:rsid w:val="0022233A"/>
    <w:rsid w:val="002223AC"/>
    <w:rsid w:val="00222D48"/>
    <w:rsid w:val="00222FCA"/>
    <w:rsid w:val="00223A54"/>
    <w:rsid w:val="002247B5"/>
    <w:rsid w:val="002248D5"/>
    <w:rsid w:val="00224B5F"/>
    <w:rsid w:val="0022728F"/>
    <w:rsid w:val="00227616"/>
    <w:rsid w:val="0023006E"/>
    <w:rsid w:val="0023050B"/>
    <w:rsid w:val="00230FF8"/>
    <w:rsid w:val="00231725"/>
    <w:rsid w:val="00232570"/>
    <w:rsid w:val="00232597"/>
    <w:rsid w:val="00233B94"/>
    <w:rsid w:val="00234374"/>
    <w:rsid w:val="00234BDF"/>
    <w:rsid w:val="00235237"/>
    <w:rsid w:val="0023626D"/>
    <w:rsid w:val="0023672F"/>
    <w:rsid w:val="002371E8"/>
    <w:rsid w:val="00240CAF"/>
    <w:rsid w:val="00240D18"/>
    <w:rsid w:val="002412B8"/>
    <w:rsid w:val="00241AF5"/>
    <w:rsid w:val="00241C0A"/>
    <w:rsid w:val="00241F13"/>
    <w:rsid w:val="00242389"/>
    <w:rsid w:val="002425BE"/>
    <w:rsid w:val="002429BB"/>
    <w:rsid w:val="002429C6"/>
    <w:rsid w:val="002433A7"/>
    <w:rsid w:val="00243503"/>
    <w:rsid w:val="002437C3"/>
    <w:rsid w:val="00243900"/>
    <w:rsid w:val="002439DB"/>
    <w:rsid w:val="002442B8"/>
    <w:rsid w:val="00244670"/>
    <w:rsid w:val="002451DF"/>
    <w:rsid w:val="00245B6E"/>
    <w:rsid w:val="00245E18"/>
    <w:rsid w:val="00246FB5"/>
    <w:rsid w:val="0024712C"/>
    <w:rsid w:val="002473B1"/>
    <w:rsid w:val="002473CC"/>
    <w:rsid w:val="00247456"/>
    <w:rsid w:val="002475D4"/>
    <w:rsid w:val="00250695"/>
    <w:rsid w:val="0025092B"/>
    <w:rsid w:val="00250B48"/>
    <w:rsid w:val="00250FEE"/>
    <w:rsid w:val="002511B2"/>
    <w:rsid w:val="00252599"/>
    <w:rsid w:val="00252785"/>
    <w:rsid w:val="00252D3D"/>
    <w:rsid w:val="0025375C"/>
    <w:rsid w:val="00254396"/>
    <w:rsid w:val="002545E2"/>
    <w:rsid w:val="002551BE"/>
    <w:rsid w:val="00255D49"/>
    <w:rsid w:val="00256873"/>
    <w:rsid w:val="00256CE1"/>
    <w:rsid w:val="00256F0A"/>
    <w:rsid w:val="0025748C"/>
    <w:rsid w:val="00260A10"/>
    <w:rsid w:val="00260E3F"/>
    <w:rsid w:val="00260EA3"/>
    <w:rsid w:val="0026131B"/>
    <w:rsid w:val="00261930"/>
    <w:rsid w:val="002619CB"/>
    <w:rsid w:val="00262012"/>
    <w:rsid w:val="00262724"/>
    <w:rsid w:val="00263058"/>
    <w:rsid w:val="0026317E"/>
    <w:rsid w:val="0026378C"/>
    <w:rsid w:val="00263E9D"/>
    <w:rsid w:val="00264BC8"/>
    <w:rsid w:val="00264CB2"/>
    <w:rsid w:val="002664EF"/>
    <w:rsid w:val="002666EC"/>
    <w:rsid w:val="00266A2F"/>
    <w:rsid w:val="00266DD9"/>
    <w:rsid w:val="00267611"/>
    <w:rsid w:val="00267738"/>
    <w:rsid w:val="00270686"/>
    <w:rsid w:val="00270B8E"/>
    <w:rsid w:val="002713C8"/>
    <w:rsid w:val="00271D09"/>
    <w:rsid w:val="00272040"/>
    <w:rsid w:val="00272E8A"/>
    <w:rsid w:val="0027398D"/>
    <w:rsid w:val="00276EE3"/>
    <w:rsid w:val="00277985"/>
    <w:rsid w:val="002806BE"/>
    <w:rsid w:val="00280803"/>
    <w:rsid w:val="00280BA3"/>
    <w:rsid w:val="00280E21"/>
    <w:rsid w:val="00280E2A"/>
    <w:rsid w:val="002815B6"/>
    <w:rsid w:val="0028175E"/>
    <w:rsid w:val="002827AB"/>
    <w:rsid w:val="002827C7"/>
    <w:rsid w:val="00282A6A"/>
    <w:rsid w:val="002833C5"/>
    <w:rsid w:val="00283781"/>
    <w:rsid w:val="00283A4A"/>
    <w:rsid w:val="00284907"/>
    <w:rsid w:val="00284B0A"/>
    <w:rsid w:val="002863F0"/>
    <w:rsid w:val="0028666A"/>
    <w:rsid w:val="002868B5"/>
    <w:rsid w:val="00286B16"/>
    <w:rsid w:val="00286FB2"/>
    <w:rsid w:val="0028735D"/>
    <w:rsid w:val="00287946"/>
    <w:rsid w:val="00287CE3"/>
    <w:rsid w:val="00287DF9"/>
    <w:rsid w:val="00290EBA"/>
    <w:rsid w:val="00291ACF"/>
    <w:rsid w:val="00292277"/>
    <w:rsid w:val="00292842"/>
    <w:rsid w:val="00292EE3"/>
    <w:rsid w:val="002935FC"/>
    <w:rsid w:val="00293B8F"/>
    <w:rsid w:val="002955A3"/>
    <w:rsid w:val="00295999"/>
    <w:rsid w:val="002A0072"/>
    <w:rsid w:val="002A017D"/>
    <w:rsid w:val="002A0ABE"/>
    <w:rsid w:val="002A1504"/>
    <w:rsid w:val="002A15E8"/>
    <w:rsid w:val="002A1647"/>
    <w:rsid w:val="002A1BAB"/>
    <w:rsid w:val="002A21CD"/>
    <w:rsid w:val="002A2215"/>
    <w:rsid w:val="002A2E92"/>
    <w:rsid w:val="002A322E"/>
    <w:rsid w:val="002A334F"/>
    <w:rsid w:val="002A39E9"/>
    <w:rsid w:val="002A42C5"/>
    <w:rsid w:val="002A498A"/>
    <w:rsid w:val="002A54AC"/>
    <w:rsid w:val="002A6269"/>
    <w:rsid w:val="002A778A"/>
    <w:rsid w:val="002A7A6F"/>
    <w:rsid w:val="002B046B"/>
    <w:rsid w:val="002B046D"/>
    <w:rsid w:val="002B062A"/>
    <w:rsid w:val="002B0F4B"/>
    <w:rsid w:val="002B16CD"/>
    <w:rsid w:val="002B1C8F"/>
    <w:rsid w:val="002B2BF0"/>
    <w:rsid w:val="002B3237"/>
    <w:rsid w:val="002B39BA"/>
    <w:rsid w:val="002B524B"/>
    <w:rsid w:val="002B58D2"/>
    <w:rsid w:val="002B5B01"/>
    <w:rsid w:val="002B5F47"/>
    <w:rsid w:val="002B632B"/>
    <w:rsid w:val="002B6B1B"/>
    <w:rsid w:val="002B764C"/>
    <w:rsid w:val="002B7697"/>
    <w:rsid w:val="002B778D"/>
    <w:rsid w:val="002B7B91"/>
    <w:rsid w:val="002C02BF"/>
    <w:rsid w:val="002C0A39"/>
    <w:rsid w:val="002C0B21"/>
    <w:rsid w:val="002C0DDA"/>
    <w:rsid w:val="002C0E6B"/>
    <w:rsid w:val="002C2B26"/>
    <w:rsid w:val="002C2EE2"/>
    <w:rsid w:val="002C30F0"/>
    <w:rsid w:val="002C4165"/>
    <w:rsid w:val="002C5EA6"/>
    <w:rsid w:val="002C6AA0"/>
    <w:rsid w:val="002C6FBE"/>
    <w:rsid w:val="002C7428"/>
    <w:rsid w:val="002C74B5"/>
    <w:rsid w:val="002C7BE9"/>
    <w:rsid w:val="002D01E8"/>
    <w:rsid w:val="002D0EF3"/>
    <w:rsid w:val="002D180B"/>
    <w:rsid w:val="002D1D27"/>
    <w:rsid w:val="002D1FD0"/>
    <w:rsid w:val="002D2215"/>
    <w:rsid w:val="002D221A"/>
    <w:rsid w:val="002D2768"/>
    <w:rsid w:val="002D340A"/>
    <w:rsid w:val="002D4221"/>
    <w:rsid w:val="002D4891"/>
    <w:rsid w:val="002D4C19"/>
    <w:rsid w:val="002D6293"/>
    <w:rsid w:val="002D6844"/>
    <w:rsid w:val="002D6A52"/>
    <w:rsid w:val="002D7FC5"/>
    <w:rsid w:val="002E04D5"/>
    <w:rsid w:val="002E0506"/>
    <w:rsid w:val="002E06B0"/>
    <w:rsid w:val="002E0F27"/>
    <w:rsid w:val="002E130C"/>
    <w:rsid w:val="002E151E"/>
    <w:rsid w:val="002E155E"/>
    <w:rsid w:val="002E1C04"/>
    <w:rsid w:val="002E1DD6"/>
    <w:rsid w:val="002E2C22"/>
    <w:rsid w:val="002E3AAA"/>
    <w:rsid w:val="002E3EAB"/>
    <w:rsid w:val="002E4246"/>
    <w:rsid w:val="002E48FE"/>
    <w:rsid w:val="002E5279"/>
    <w:rsid w:val="002E5527"/>
    <w:rsid w:val="002E639C"/>
    <w:rsid w:val="002E71FA"/>
    <w:rsid w:val="002E7820"/>
    <w:rsid w:val="002E7B68"/>
    <w:rsid w:val="002F0317"/>
    <w:rsid w:val="002F05FC"/>
    <w:rsid w:val="002F1A18"/>
    <w:rsid w:val="002F1B56"/>
    <w:rsid w:val="002F1FDE"/>
    <w:rsid w:val="002F4896"/>
    <w:rsid w:val="002F48A0"/>
    <w:rsid w:val="002F4F02"/>
    <w:rsid w:val="002F522F"/>
    <w:rsid w:val="002F5C7D"/>
    <w:rsid w:val="002F5CD5"/>
    <w:rsid w:val="002F6800"/>
    <w:rsid w:val="002F6A01"/>
    <w:rsid w:val="002F6AD6"/>
    <w:rsid w:val="002F6F16"/>
    <w:rsid w:val="002F79E7"/>
    <w:rsid w:val="002F7A3B"/>
    <w:rsid w:val="002F7E5E"/>
    <w:rsid w:val="00300B83"/>
    <w:rsid w:val="00300E51"/>
    <w:rsid w:val="00300FBD"/>
    <w:rsid w:val="0030122C"/>
    <w:rsid w:val="0030137E"/>
    <w:rsid w:val="003014A8"/>
    <w:rsid w:val="003030F9"/>
    <w:rsid w:val="003035E8"/>
    <w:rsid w:val="003035EC"/>
    <w:rsid w:val="00303941"/>
    <w:rsid w:val="00304B09"/>
    <w:rsid w:val="00305D19"/>
    <w:rsid w:val="00306D5E"/>
    <w:rsid w:val="00307013"/>
    <w:rsid w:val="00307A1A"/>
    <w:rsid w:val="00307A6C"/>
    <w:rsid w:val="0031019A"/>
    <w:rsid w:val="00310282"/>
    <w:rsid w:val="00310901"/>
    <w:rsid w:val="00310DD0"/>
    <w:rsid w:val="00310E1A"/>
    <w:rsid w:val="0031129D"/>
    <w:rsid w:val="00311930"/>
    <w:rsid w:val="00311BAE"/>
    <w:rsid w:val="00312648"/>
    <w:rsid w:val="003126BF"/>
    <w:rsid w:val="00312F9F"/>
    <w:rsid w:val="003136D4"/>
    <w:rsid w:val="003138C0"/>
    <w:rsid w:val="00313960"/>
    <w:rsid w:val="00315A93"/>
    <w:rsid w:val="0031615A"/>
    <w:rsid w:val="00316F9F"/>
    <w:rsid w:val="003171D4"/>
    <w:rsid w:val="00317415"/>
    <w:rsid w:val="00320547"/>
    <w:rsid w:val="00320A85"/>
    <w:rsid w:val="00321B46"/>
    <w:rsid w:val="00321E84"/>
    <w:rsid w:val="00321EAD"/>
    <w:rsid w:val="0032281C"/>
    <w:rsid w:val="0032315C"/>
    <w:rsid w:val="00323603"/>
    <w:rsid w:val="0032394E"/>
    <w:rsid w:val="00323AA6"/>
    <w:rsid w:val="00324714"/>
    <w:rsid w:val="0032486F"/>
    <w:rsid w:val="0032539D"/>
    <w:rsid w:val="00325510"/>
    <w:rsid w:val="00325895"/>
    <w:rsid w:val="003259FC"/>
    <w:rsid w:val="00325CFB"/>
    <w:rsid w:val="00325F58"/>
    <w:rsid w:val="0032652F"/>
    <w:rsid w:val="003265E6"/>
    <w:rsid w:val="003266BC"/>
    <w:rsid w:val="003275D2"/>
    <w:rsid w:val="0033043E"/>
    <w:rsid w:val="00331262"/>
    <w:rsid w:val="0033171D"/>
    <w:rsid w:val="0033173E"/>
    <w:rsid w:val="00332B9C"/>
    <w:rsid w:val="00332CE3"/>
    <w:rsid w:val="00333029"/>
    <w:rsid w:val="003331E1"/>
    <w:rsid w:val="003334B1"/>
    <w:rsid w:val="00333F04"/>
    <w:rsid w:val="003343F7"/>
    <w:rsid w:val="00334614"/>
    <w:rsid w:val="00334B28"/>
    <w:rsid w:val="00334BAD"/>
    <w:rsid w:val="00335F2F"/>
    <w:rsid w:val="00337250"/>
    <w:rsid w:val="003373A2"/>
    <w:rsid w:val="00337C7A"/>
    <w:rsid w:val="00337F26"/>
    <w:rsid w:val="00340225"/>
    <w:rsid w:val="003409A2"/>
    <w:rsid w:val="00342300"/>
    <w:rsid w:val="003431E9"/>
    <w:rsid w:val="003433B9"/>
    <w:rsid w:val="0034342F"/>
    <w:rsid w:val="00343BD6"/>
    <w:rsid w:val="00344E4E"/>
    <w:rsid w:val="0034557A"/>
    <w:rsid w:val="00345C05"/>
    <w:rsid w:val="003464FF"/>
    <w:rsid w:val="00346C04"/>
    <w:rsid w:val="0034754A"/>
    <w:rsid w:val="003477C1"/>
    <w:rsid w:val="00347860"/>
    <w:rsid w:val="00347974"/>
    <w:rsid w:val="00347EBC"/>
    <w:rsid w:val="003501B3"/>
    <w:rsid w:val="0035080C"/>
    <w:rsid w:val="00350D29"/>
    <w:rsid w:val="00350FF2"/>
    <w:rsid w:val="0035196E"/>
    <w:rsid w:val="00351A38"/>
    <w:rsid w:val="00351C67"/>
    <w:rsid w:val="003525F5"/>
    <w:rsid w:val="00353134"/>
    <w:rsid w:val="00353828"/>
    <w:rsid w:val="00355E9D"/>
    <w:rsid w:val="00356133"/>
    <w:rsid w:val="00356FFA"/>
    <w:rsid w:val="003572D3"/>
    <w:rsid w:val="00360972"/>
    <w:rsid w:val="0036117A"/>
    <w:rsid w:val="00361B55"/>
    <w:rsid w:val="00361C55"/>
    <w:rsid w:val="00362D46"/>
    <w:rsid w:val="00363552"/>
    <w:rsid w:val="00364039"/>
    <w:rsid w:val="003642CF"/>
    <w:rsid w:val="00364692"/>
    <w:rsid w:val="003651A2"/>
    <w:rsid w:val="00365AE8"/>
    <w:rsid w:val="00365B8D"/>
    <w:rsid w:val="00366147"/>
    <w:rsid w:val="00367379"/>
    <w:rsid w:val="003703BE"/>
    <w:rsid w:val="00370874"/>
    <w:rsid w:val="00370AE0"/>
    <w:rsid w:val="00371472"/>
    <w:rsid w:val="00371502"/>
    <w:rsid w:val="00371A0A"/>
    <w:rsid w:val="0037294A"/>
    <w:rsid w:val="00373196"/>
    <w:rsid w:val="003733BF"/>
    <w:rsid w:val="00373B09"/>
    <w:rsid w:val="00373E74"/>
    <w:rsid w:val="00374783"/>
    <w:rsid w:val="00374AD0"/>
    <w:rsid w:val="00375BE1"/>
    <w:rsid w:val="00375D13"/>
    <w:rsid w:val="00376FA2"/>
    <w:rsid w:val="003776F7"/>
    <w:rsid w:val="0037783A"/>
    <w:rsid w:val="00380055"/>
    <w:rsid w:val="00380A0A"/>
    <w:rsid w:val="00382766"/>
    <w:rsid w:val="00383300"/>
    <w:rsid w:val="00383465"/>
    <w:rsid w:val="003834A0"/>
    <w:rsid w:val="00383C49"/>
    <w:rsid w:val="00383E97"/>
    <w:rsid w:val="00384345"/>
    <w:rsid w:val="00385357"/>
    <w:rsid w:val="00385588"/>
    <w:rsid w:val="00385D14"/>
    <w:rsid w:val="00385ED0"/>
    <w:rsid w:val="00386011"/>
    <w:rsid w:val="0038648A"/>
    <w:rsid w:val="003868B9"/>
    <w:rsid w:val="00386C5F"/>
    <w:rsid w:val="003873F5"/>
    <w:rsid w:val="0038749F"/>
    <w:rsid w:val="00387A9C"/>
    <w:rsid w:val="00387CAB"/>
    <w:rsid w:val="00387D14"/>
    <w:rsid w:val="003905F6"/>
    <w:rsid w:val="003919B4"/>
    <w:rsid w:val="00391D48"/>
    <w:rsid w:val="003923E4"/>
    <w:rsid w:val="00392E5E"/>
    <w:rsid w:val="00393B80"/>
    <w:rsid w:val="00393C70"/>
    <w:rsid w:val="00395562"/>
    <w:rsid w:val="00395CB3"/>
    <w:rsid w:val="003965A5"/>
    <w:rsid w:val="0039775C"/>
    <w:rsid w:val="00397DC5"/>
    <w:rsid w:val="003A00F7"/>
    <w:rsid w:val="003A13DB"/>
    <w:rsid w:val="003A147F"/>
    <w:rsid w:val="003A1C4E"/>
    <w:rsid w:val="003A28A7"/>
    <w:rsid w:val="003A3DB2"/>
    <w:rsid w:val="003A43BD"/>
    <w:rsid w:val="003A57B5"/>
    <w:rsid w:val="003A57F5"/>
    <w:rsid w:val="003A5992"/>
    <w:rsid w:val="003A60AB"/>
    <w:rsid w:val="003A62D4"/>
    <w:rsid w:val="003A651E"/>
    <w:rsid w:val="003A678F"/>
    <w:rsid w:val="003A7B1D"/>
    <w:rsid w:val="003A7C53"/>
    <w:rsid w:val="003A7D74"/>
    <w:rsid w:val="003B1197"/>
    <w:rsid w:val="003B1364"/>
    <w:rsid w:val="003B188F"/>
    <w:rsid w:val="003B34B0"/>
    <w:rsid w:val="003B3A2D"/>
    <w:rsid w:val="003B3BC2"/>
    <w:rsid w:val="003B4374"/>
    <w:rsid w:val="003B5002"/>
    <w:rsid w:val="003B5053"/>
    <w:rsid w:val="003B538D"/>
    <w:rsid w:val="003B5BEF"/>
    <w:rsid w:val="003B5D3A"/>
    <w:rsid w:val="003B651F"/>
    <w:rsid w:val="003B691F"/>
    <w:rsid w:val="003B6D7A"/>
    <w:rsid w:val="003B6EB2"/>
    <w:rsid w:val="003B7B6B"/>
    <w:rsid w:val="003C047E"/>
    <w:rsid w:val="003C1E57"/>
    <w:rsid w:val="003C1E77"/>
    <w:rsid w:val="003C2732"/>
    <w:rsid w:val="003C2B9C"/>
    <w:rsid w:val="003C335B"/>
    <w:rsid w:val="003C3BD7"/>
    <w:rsid w:val="003C3E15"/>
    <w:rsid w:val="003C45E3"/>
    <w:rsid w:val="003C527D"/>
    <w:rsid w:val="003C54A6"/>
    <w:rsid w:val="003C5664"/>
    <w:rsid w:val="003C620F"/>
    <w:rsid w:val="003C6924"/>
    <w:rsid w:val="003C6D22"/>
    <w:rsid w:val="003C6E33"/>
    <w:rsid w:val="003C71FE"/>
    <w:rsid w:val="003C7711"/>
    <w:rsid w:val="003D0BC0"/>
    <w:rsid w:val="003D0BD8"/>
    <w:rsid w:val="003D1A51"/>
    <w:rsid w:val="003D1AFD"/>
    <w:rsid w:val="003D280B"/>
    <w:rsid w:val="003D3361"/>
    <w:rsid w:val="003D33C6"/>
    <w:rsid w:val="003D3851"/>
    <w:rsid w:val="003D3C1F"/>
    <w:rsid w:val="003D5214"/>
    <w:rsid w:val="003D5F8C"/>
    <w:rsid w:val="003D63C5"/>
    <w:rsid w:val="003D66BB"/>
    <w:rsid w:val="003D66D9"/>
    <w:rsid w:val="003D70D0"/>
    <w:rsid w:val="003D7590"/>
    <w:rsid w:val="003D75BD"/>
    <w:rsid w:val="003D78F1"/>
    <w:rsid w:val="003D7CA8"/>
    <w:rsid w:val="003D7D44"/>
    <w:rsid w:val="003E0A2F"/>
    <w:rsid w:val="003E13B7"/>
    <w:rsid w:val="003E217B"/>
    <w:rsid w:val="003E4339"/>
    <w:rsid w:val="003E474D"/>
    <w:rsid w:val="003E4C71"/>
    <w:rsid w:val="003E4D8F"/>
    <w:rsid w:val="003E5398"/>
    <w:rsid w:val="003E53CD"/>
    <w:rsid w:val="003E57D8"/>
    <w:rsid w:val="003E57FE"/>
    <w:rsid w:val="003E6E3C"/>
    <w:rsid w:val="003E6E48"/>
    <w:rsid w:val="003E6EA2"/>
    <w:rsid w:val="003E78E3"/>
    <w:rsid w:val="003E7A95"/>
    <w:rsid w:val="003E7F95"/>
    <w:rsid w:val="003F051F"/>
    <w:rsid w:val="003F07C4"/>
    <w:rsid w:val="003F0C76"/>
    <w:rsid w:val="003F1E0C"/>
    <w:rsid w:val="003F20B2"/>
    <w:rsid w:val="003F20F6"/>
    <w:rsid w:val="003F2F42"/>
    <w:rsid w:val="003F3041"/>
    <w:rsid w:val="003F3871"/>
    <w:rsid w:val="003F39B2"/>
    <w:rsid w:val="003F3CE3"/>
    <w:rsid w:val="003F41F2"/>
    <w:rsid w:val="003F4DB1"/>
    <w:rsid w:val="003F5F48"/>
    <w:rsid w:val="003F6871"/>
    <w:rsid w:val="003F7EC9"/>
    <w:rsid w:val="004002A7"/>
    <w:rsid w:val="0040146D"/>
    <w:rsid w:val="00401798"/>
    <w:rsid w:val="0040284B"/>
    <w:rsid w:val="004029F2"/>
    <w:rsid w:val="00403373"/>
    <w:rsid w:val="004035A8"/>
    <w:rsid w:val="00403771"/>
    <w:rsid w:val="00403E1F"/>
    <w:rsid w:val="00404FFC"/>
    <w:rsid w:val="00405F2C"/>
    <w:rsid w:val="004060F9"/>
    <w:rsid w:val="00406F9A"/>
    <w:rsid w:val="004071D5"/>
    <w:rsid w:val="004072A7"/>
    <w:rsid w:val="00407A0C"/>
    <w:rsid w:val="00407AFF"/>
    <w:rsid w:val="00407B3A"/>
    <w:rsid w:val="00407BA0"/>
    <w:rsid w:val="00407CA7"/>
    <w:rsid w:val="00407FCB"/>
    <w:rsid w:val="004103F8"/>
    <w:rsid w:val="0041112B"/>
    <w:rsid w:val="00411367"/>
    <w:rsid w:val="004115CA"/>
    <w:rsid w:val="00411EA1"/>
    <w:rsid w:val="00412551"/>
    <w:rsid w:val="00412C15"/>
    <w:rsid w:val="00412CDB"/>
    <w:rsid w:val="00412DD9"/>
    <w:rsid w:val="004140E4"/>
    <w:rsid w:val="004144C1"/>
    <w:rsid w:val="0041513B"/>
    <w:rsid w:val="00416292"/>
    <w:rsid w:val="004165B2"/>
    <w:rsid w:val="00416DB3"/>
    <w:rsid w:val="004177C6"/>
    <w:rsid w:val="00420032"/>
    <w:rsid w:val="00420240"/>
    <w:rsid w:val="00420776"/>
    <w:rsid w:val="0042116D"/>
    <w:rsid w:val="0042162E"/>
    <w:rsid w:val="00421BFD"/>
    <w:rsid w:val="00421EFB"/>
    <w:rsid w:val="00422909"/>
    <w:rsid w:val="004234E0"/>
    <w:rsid w:val="00424093"/>
    <w:rsid w:val="00425680"/>
    <w:rsid w:val="00427348"/>
    <w:rsid w:val="0043006A"/>
    <w:rsid w:val="00430E4B"/>
    <w:rsid w:val="00431A4F"/>
    <w:rsid w:val="00432DC0"/>
    <w:rsid w:val="00433B3B"/>
    <w:rsid w:val="00433E56"/>
    <w:rsid w:val="004343CB"/>
    <w:rsid w:val="0043454C"/>
    <w:rsid w:val="00434BBE"/>
    <w:rsid w:val="00435145"/>
    <w:rsid w:val="00436348"/>
    <w:rsid w:val="00436A7D"/>
    <w:rsid w:val="00436F75"/>
    <w:rsid w:val="0043701A"/>
    <w:rsid w:val="0043747E"/>
    <w:rsid w:val="0044110D"/>
    <w:rsid w:val="00441AB3"/>
    <w:rsid w:val="00442188"/>
    <w:rsid w:val="004429CF"/>
    <w:rsid w:val="004430E9"/>
    <w:rsid w:val="00443877"/>
    <w:rsid w:val="00444821"/>
    <w:rsid w:val="00444C06"/>
    <w:rsid w:val="004450C8"/>
    <w:rsid w:val="00445D77"/>
    <w:rsid w:val="00445F24"/>
    <w:rsid w:val="00446C7A"/>
    <w:rsid w:val="00446EA7"/>
    <w:rsid w:val="00446F56"/>
    <w:rsid w:val="004521DD"/>
    <w:rsid w:val="00452846"/>
    <w:rsid w:val="004537CD"/>
    <w:rsid w:val="0045380D"/>
    <w:rsid w:val="00454621"/>
    <w:rsid w:val="00454DB3"/>
    <w:rsid w:val="00455BC8"/>
    <w:rsid w:val="00455FFE"/>
    <w:rsid w:val="004560FB"/>
    <w:rsid w:val="00456A4A"/>
    <w:rsid w:val="004570A3"/>
    <w:rsid w:val="00457D07"/>
    <w:rsid w:val="004601DB"/>
    <w:rsid w:val="004602A6"/>
    <w:rsid w:val="004616C5"/>
    <w:rsid w:val="0046170B"/>
    <w:rsid w:val="00461A0C"/>
    <w:rsid w:val="004628FF"/>
    <w:rsid w:val="00462A58"/>
    <w:rsid w:val="00462F76"/>
    <w:rsid w:val="00463374"/>
    <w:rsid w:val="00463467"/>
    <w:rsid w:val="00463624"/>
    <w:rsid w:val="004637CE"/>
    <w:rsid w:val="00463A77"/>
    <w:rsid w:val="004650A1"/>
    <w:rsid w:val="004656B5"/>
    <w:rsid w:val="0046572F"/>
    <w:rsid w:val="00465B98"/>
    <w:rsid w:val="004661A3"/>
    <w:rsid w:val="004666F6"/>
    <w:rsid w:val="00466A08"/>
    <w:rsid w:val="00467505"/>
    <w:rsid w:val="00467719"/>
    <w:rsid w:val="00467EDA"/>
    <w:rsid w:val="004709F5"/>
    <w:rsid w:val="00470ADE"/>
    <w:rsid w:val="004715A1"/>
    <w:rsid w:val="00471BD3"/>
    <w:rsid w:val="00471F04"/>
    <w:rsid w:val="004730DC"/>
    <w:rsid w:val="004735A6"/>
    <w:rsid w:val="004735AF"/>
    <w:rsid w:val="004736DF"/>
    <w:rsid w:val="004736EE"/>
    <w:rsid w:val="00473ECF"/>
    <w:rsid w:val="00473FDD"/>
    <w:rsid w:val="00474D24"/>
    <w:rsid w:val="00475350"/>
    <w:rsid w:val="00475784"/>
    <w:rsid w:val="004767D1"/>
    <w:rsid w:val="00476E9E"/>
    <w:rsid w:val="00477779"/>
    <w:rsid w:val="00477A0A"/>
    <w:rsid w:val="00480B8A"/>
    <w:rsid w:val="00480F1A"/>
    <w:rsid w:val="0048120A"/>
    <w:rsid w:val="004817BA"/>
    <w:rsid w:val="0048182E"/>
    <w:rsid w:val="00481A1D"/>
    <w:rsid w:val="00481EA8"/>
    <w:rsid w:val="00481EFB"/>
    <w:rsid w:val="004820F0"/>
    <w:rsid w:val="00482393"/>
    <w:rsid w:val="00482730"/>
    <w:rsid w:val="00482D58"/>
    <w:rsid w:val="004830C4"/>
    <w:rsid w:val="00483C6B"/>
    <w:rsid w:val="00484894"/>
    <w:rsid w:val="00485566"/>
    <w:rsid w:val="00487921"/>
    <w:rsid w:val="00490847"/>
    <w:rsid w:val="00491B33"/>
    <w:rsid w:val="0049268B"/>
    <w:rsid w:val="004927D5"/>
    <w:rsid w:val="00492C0E"/>
    <w:rsid w:val="00493976"/>
    <w:rsid w:val="00493D23"/>
    <w:rsid w:val="00494274"/>
    <w:rsid w:val="0049462D"/>
    <w:rsid w:val="00494694"/>
    <w:rsid w:val="00494895"/>
    <w:rsid w:val="004958E2"/>
    <w:rsid w:val="00497028"/>
    <w:rsid w:val="00497BE9"/>
    <w:rsid w:val="004A01B5"/>
    <w:rsid w:val="004A01DE"/>
    <w:rsid w:val="004A14D4"/>
    <w:rsid w:val="004A2AAD"/>
    <w:rsid w:val="004A2AC0"/>
    <w:rsid w:val="004A3D7D"/>
    <w:rsid w:val="004A3F32"/>
    <w:rsid w:val="004A3F5A"/>
    <w:rsid w:val="004A425C"/>
    <w:rsid w:val="004A5A29"/>
    <w:rsid w:val="004A7D19"/>
    <w:rsid w:val="004B0550"/>
    <w:rsid w:val="004B0A50"/>
    <w:rsid w:val="004B12D1"/>
    <w:rsid w:val="004B13B7"/>
    <w:rsid w:val="004B144F"/>
    <w:rsid w:val="004B1652"/>
    <w:rsid w:val="004B1719"/>
    <w:rsid w:val="004B2402"/>
    <w:rsid w:val="004B37A6"/>
    <w:rsid w:val="004B3A09"/>
    <w:rsid w:val="004B3CEE"/>
    <w:rsid w:val="004B5596"/>
    <w:rsid w:val="004B68D8"/>
    <w:rsid w:val="004B6F1D"/>
    <w:rsid w:val="004B744F"/>
    <w:rsid w:val="004B7457"/>
    <w:rsid w:val="004B7607"/>
    <w:rsid w:val="004B796E"/>
    <w:rsid w:val="004B79EB"/>
    <w:rsid w:val="004C0378"/>
    <w:rsid w:val="004C0D7D"/>
    <w:rsid w:val="004C18C1"/>
    <w:rsid w:val="004C285E"/>
    <w:rsid w:val="004C29AC"/>
    <w:rsid w:val="004C2ACA"/>
    <w:rsid w:val="004C30ED"/>
    <w:rsid w:val="004C374B"/>
    <w:rsid w:val="004C4A18"/>
    <w:rsid w:val="004C4E06"/>
    <w:rsid w:val="004C6137"/>
    <w:rsid w:val="004C628D"/>
    <w:rsid w:val="004C6D01"/>
    <w:rsid w:val="004C6DA3"/>
    <w:rsid w:val="004C76CB"/>
    <w:rsid w:val="004C7BDE"/>
    <w:rsid w:val="004C7F5C"/>
    <w:rsid w:val="004D1785"/>
    <w:rsid w:val="004D32F8"/>
    <w:rsid w:val="004D3CF6"/>
    <w:rsid w:val="004D4484"/>
    <w:rsid w:val="004D44E8"/>
    <w:rsid w:val="004D541F"/>
    <w:rsid w:val="004D6A30"/>
    <w:rsid w:val="004D701E"/>
    <w:rsid w:val="004D787B"/>
    <w:rsid w:val="004D7B57"/>
    <w:rsid w:val="004D7FD0"/>
    <w:rsid w:val="004E04AB"/>
    <w:rsid w:val="004E0C75"/>
    <w:rsid w:val="004E0E36"/>
    <w:rsid w:val="004E194A"/>
    <w:rsid w:val="004E239F"/>
    <w:rsid w:val="004E24CB"/>
    <w:rsid w:val="004E2D8B"/>
    <w:rsid w:val="004E2FE2"/>
    <w:rsid w:val="004E31A1"/>
    <w:rsid w:val="004E334D"/>
    <w:rsid w:val="004E3D12"/>
    <w:rsid w:val="004E403B"/>
    <w:rsid w:val="004E44F1"/>
    <w:rsid w:val="004E4510"/>
    <w:rsid w:val="004E4E01"/>
    <w:rsid w:val="004E4E47"/>
    <w:rsid w:val="004E5EDA"/>
    <w:rsid w:val="004E639E"/>
    <w:rsid w:val="004E6CBB"/>
    <w:rsid w:val="004E7DAE"/>
    <w:rsid w:val="004F0275"/>
    <w:rsid w:val="004F08FB"/>
    <w:rsid w:val="004F1456"/>
    <w:rsid w:val="004F2F8E"/>
    <w:rsid w:val="004F3918"/>
    <w:rsid w:val="004F39AB"/>
    <w:rsid w:val="004F4559"/>
    <w:rsid w:val="004F4626"/>
    <w:rsid w:val="004F480F"/>
    <w:rsid w:val="004F49B0"/>
    <w:rsid w:val="004F4C28"/>
    <w:rsid w:val="004F5274"/>
    <w:rsid w:val="004F68A2"/>
    <w:rsid w:val="004F6E7E"/>
    <w:rsid w:val="004F7092"/>
    <w:rsid w:val="004F7B92"/>
    <w:rsid w:val="0050030E"/>
    <w:rsid w:val="005003ED"/>
    <w:rsid w:val="005008AA"/>
    <w:rsid w:val="00500BDE"/>
    <w:rsid w:val="00502479"/>
    <w:rsid w:val="00502E91"/>
    <w:rsid w:val="0050326C"/>
    <w:rsid w:val="00503C8E"/>
    <w:rsid w:val="00505CF4"/>
    <w:rsid w:val="00505E93"/>
    <w:rsid w:val="00506408"/>
    <w:rsid w:val="005065AF"/>
    <w:rsid w:val="00506662"/>
    <w:rsid w:val="00507285"/>
    <w:rsid w:val="005072D3"/>
    <w:rsid w:val="0050760D"/>
    <w:rsid w:val="00510055"/>
    <w:rsid w:val="005103B3"/>
    <w:rsid w:val="005104CD"/>
    <w:rsid w:val="005109D3"/>
    <w:rsid w:val="0051147F"/>
    <w:rsid w:val="0051185A"/>
    <w:rsid w:val="005118E8"/>
    <w:rsid w:val="00511E2B"/>
    <w:rsid w:val="005142A1"/>
    <w:rsid w:val="005159CD"/>
    <w:rsid w:val="00516C67"/>
    <w:rsid w:val="00516D4F"/>
    <w:rsid w:val="00517306"/>
    <w:rsid w:val="00517A37"/>
    <w:rsid w:val="00520176"/>
    <w:rsid w:val="00520444"/>
    <w:rsid w:val="00520B4B"/>
    <w:rsid w:val="00520D1B"/>
    <w:rsid w:val="00520F78"/>
    <w:rsid w:val="00521276"/>
    <w:rsid w:val="005218BA"/>
    <w:rsid w:val="00522656"/>
    <w:rsid w:val="005232F1"/>
    <w:rsid w:val="00523CFB"/>
    <w:rsid w:val="00524A33"/>
    <w:rsid w:val="00525507"/>
    <w:rsid w:val="005258BE"/>
    <w:rsid w:val="00525A3D"/>
    <w:rsid w:val="00525C13"/>
    <w:rsid w:val="00525F83"/>
    <w:rsid w:val="005260A2"/>
    <w:rsid w:val="005262F2"/>
    <w:rsid w:val="00526437"/>
    <w:rsid w:val="00526FD1"/>
    <w:rsid w:val="00527CCA"/>
    <w:rsid w:val="0053034C"/>
    <w:rsid w:val="005306CC"/>
    <w:rsid w:val="005319BF"/>
    <w:rsid w:val="005326F4"/>
    <w:rsid w:val="00532B2C"/>
    <w:rsid w:val="005338F1"/>
    <w:rsid w:val="00533ACC"/>
    <w:rsid w:val="00534D58"/>
    <w:rsid w:val="00536398"/>
    <w:rsid w:val="005363B6"/>
    <w:rsid w:val="005369D0"/>
    <w:rsid w:val="00536ECF"/>
    <w:rsid w:val="0053773D"/>
    <w:rsid w:val="00540169"/>
    <w:rsid w:val="00540382"/>
    <w:rsid w:val="005411A7"/>
    <w:rsid w:val="0054134E"/>
    <w:rsid w:val="00541A26"/>
    <w:rsid w:val="00541B1F"/>
    <w:rsid w:val="00542AB0"/>
    <w:rsid w:val="005431DF"/>
    <w:rsid w:val="00543A9F"/>
    <w:rsid w:val="00544BC2"/>
    <w:rsid w:val="00545BF6"/>
    <w:rsid w:val="00546C6D"/>
    <w:rsid w:val="00547122"/>
    <w:rsid w:val="00547634"/>
    <w:rsid w:val="005479E8"/>
    <w:rsid w:val="005479F3"/>
    <w:rsid w:val="00547AB2"/>
    <w:rsid w:val="00547BE0"/>
    <w:rsid w:val="00550B40"/>
    <w:rsid w:val="005512D3"/>
    <w:rsid w:val="005529DA"/>
    <w:rsid w:val="005533E3"/>
    <w:rsid w:val="005547E7"/>
    <w:rsid w:val="005555D4"/>
    <w:rsid w:val="00555AC0"/>
    <w:rsid w:val="00556198"/>
    <w:rsid w:val="00556405"/>
    <w:rsid w:val="0055641A"/>
    <w:rsid w:val="0055755F"/>
    <w:rsid w:val="005577F7"/>
    <w:rsid w:val="00557912"/>
    <w:rsid w:val="005621E5"/>
    <w:rsid w:val="00562982"/>
    <w:rsid w:val="00562BCD"/>
    <w:rsid w:val="00562D05"/>
    <w:rsid w:val="00562F18"/>
    <w:rsid w:val="00563F83"/>
    <w:rsid w:val="005642BC"/>
    <w:rsid w:val="00564468"/>
    <w:rsid w:val="00564979"/>
    <w:rsid w:val="00564C0F"/>
    <w:rsid w:val="005650CC"/>
    <w:rsid w:val="005660B3"/>
    <w:rsid w:val="00566766"/>
    <w:rsid w:val="00566BE5"/>
    <w:rsid w:val="00567375"/>
    <w:rsid w:val="00572480"/>
    <w:rsid w:val="005728D3"/>
    <w:rsid w:val="00572C0E"/>
    <w:rsid w:val="00573793"/>
    <w:rsid w:val="00574625"/>
    <w:rsid w:val="00574917"/>
    <w:rsid w:val="005752A1"/>
    <w:rsid w:val="00575AD2"/>
    <w:rsid w:val="00575D34"/>
    <w:rsid w:val="00576ECA"/>
    <w:rsid w:val="00577392"/>
    <w:rsid w:val="00577E6B"/>
    <w:rsid w:val="0058036D"/>
    <w:rsid w:val="005804E5"/>
    <w:rsid w:val="00580898"/>
    <w:rsid w:val="00581287"/>
    <w:rsid w:val="00581DA3"/>
    <w:rsid w:val="00581DD6"/>
    <w:rsid w:val="0058288F"/>
    <w:rsid w:val="00582EB0"/>
    <w:rsid w:val="005838D2"/>
    <w:rsid w:val="00583F59"/>
    <w:rsid w:val="00584174"/>
    <w:rsid w:val="0058484B"/>
    <w:rsid w:val="00584D87"/>
    <w:rsid w:val="00584FAD"/>
    <w:rsid w:val="005853EC"/>
    <w:rsid w:val="0058630C"/>
    <w:rsid w:val="005864EF"/>
    <w:rsid w:val="00586968"/>
    <w:rsid w:val="00586B25"/>
    <w:rsid w:val="00586F21"/>
    <w:rsid w:val="0058746D"/>
    <w:rsid w:val="00587593"/>
    <w:rsid w:val="0059013D"/>
    <w:rsid w:val="00590315"/>
    <w:rsid w:val="00591320"/>
    <w:rsid w:val="005923C6"/>
    <w:rsid w:val="00592514"/>
    <w:rsid w:val="00592AC7"/>
    <w:rsid w:val="00592DC3"/>
    <w:rsid w:val="00593036"/>
    <w:rsid w:val="0059377D"/>
    <w:rsid w:val="005937FB"/>
    <w:rsid w:val="00594641"/>
    <w:rsid w:val="0059695D"/>
    <w:rsid w:val="00596C39"/>
    <w:rsid w:val="00596DE7"/>
    <w:rsid w:val="0059729A"/>
    <w:rsid w:val="005A10C1"/>
    <w:rsid w:val="005A294D"/>
    <w:rsid w:val="005A2A20"/>
    <w:rsid w:val="005A35CB"/>
    <w:rsid w:val="005A3ED9"/>
    <w:rsid w:val="005A412F"/>
    <w:rsid w:val="005A47AF"/>
    <w:rsid w:val="005A4A00"/>
    <w:rsid w:val="005A528F"/>
    <w:rsid w:val="005A56B4"/>
    <w:rsid w:val="005A5BF8"/>
    <w:rsid w:val="005A5C81"/>
    <w:rsid w:val="005A5E55"/>
    <w:rsid w:val="005A5EF3"/>
    <w:rsid w:val="005A6710"/>
    <w:rsid w:val="005A68BB"/>
    <w:rsid w:val="005A6A4C"/>
    <w:rsid w:val="005B02C8"/>
    <w:rsid w:val="005B05B4"/>
    <w:rsid w:val="005B2350"/>
    <w:rsid w:val="005B317B"/>
    <w:rsid w:val="005B333B"/>
    <w:rsid w:val="005B3AA4"/>
    <w:rsid w:val="005B3E2D"/>
    <w:rsid w:val="005B3F0F"/>
    <w:rsid w:val="005B4AF5"/>
    <w:rsid w:val="005B4FE6"/>
    <w:rsid w:val="005B5862"/>
    <w:rsid w:val="005B6B3F"/>
    <w:rsid w:val="005C03A5"/>
    <w:rsid w:val="005C0775"/>
    <w:rsid w:val="005C0AF9"/>
    <w:rsid w:val="005C1193"/>
    <w:rsid w:val="005C1671"/>
    <w:rsid w:val="005C259A"/>
    <w:rsid w:val="005C31CA"/>
    <w:rsid w:val="005C3B7E"/>
    <w:rsid w:val="005C3CB5"/>
    <w:rsid w:val="005C3DC9"/>
    <w:rsid w:val="005C3DFB"/>
    <w:rsid w:val="005C49A2"/>
    <w:rsid w:val="005C4C9D"/>
    <w:rsid w:val="005C4DB2"/>
    <w:rsid w:val="005C4EF6"/>
    <w:rsid w:val="005C4F7A"/>
    <w:rsid w:val="005C57CB"/>
    <w:rsid w:val="005C5902"/>
    <w:rsid w:val="005C6127"/>
    <w:rsid w:val="005C64EB"/>
    <w:rsid w:val="005C6545"/>
    <w:rsid w:val="005C7305"/>
    <w:rsid w:val="005C77A3"/>
    <w:rsid w:val="005C7DF1"/>
    <w:rsid w:val="005D00C3"/>
    <w:rsid w:val="005D02C2"/>
    <w:rsid w:val="005D0B3C"/>
    <w:rsid w:val="005D1DCF"/>
    <w:rsid w:val="005D1E66"/>
    <w:rsid w:val="005D3AD1"/>
    <w:rsid w:val="005D3BAF"/>
    <w:rsid w:val="005D3E7C"/>
    <w:rsid w:val="005D458B"/>
    <w:rsid w:val="005D5273"/>
    <w:rsid w:val="005D6251"/>
    <w:rsid w:val="005D67E1"/>
    <w:rsid w:val="005D6B33"/>
    <w:rsid w:val="005D6CBC"/>
    <w:rsid w:val="005D7321"/>
    <w:rsid w:val="005D7A75"/>
    <w:rsid w:val="005E07B8"/>
    <w:rsid w:val="005E222F"/>
    <w:rsid w:val="005E2267"/>
    <w:rsid w:val="005E2DC0"/>
    <w:rsid w:val="005E306A"/>
    <w:rsid w:val="005E315B"/>
    <w:rsid w:val="005E3430"/>
    <w:rsid w:val="005E3E7A"/>
    <w:rsid w:val="005E459E"/>
    <w:rsid w:val="005E568E"/>
    <w:rsid w:val="005F0DDC"/>
    <w:rsid w:val="005F1600"/>
    <w:rsid w:val="005F2914"/>
    <w:rsid w:val="005F3392"/>
    <w:rsid w:val="005F3962"/>
    <w:rsid w:val="005F4D9E"/>
    <w:rsid w:val="005F5BDE"/>
    <w:rsid w:val="005F5D43"/>
    <w:rsid w:val="005F68A3"/>
    <w:rsid w:val="005F73ED"/>
    <w:rsid w:val="005F753E"/>
    <w:rsid w:val="005F75C5"/>
    <w:rsid w:val="005F7D27"/>
    <w:rsid w:val="006003F4"/>
    <w:rsid w:val="0060079E"/>
    <w:rsid w:val="00600B10"/>
    <w:rsid w:val="00600CA8"/>
    <w:rsid w:val="006010D8"/>
    <w:rsid w:val="00601F58"/>
    <w:rsid w:val="0060202D"/>
    <w:rsid w:val="006024BF"/>
    <w:rsid w:val="006025B1"/>
    <w:rsid w:val="006028D2"/>
    <w:rsid w:val="00602D89"/>
    <w:rsid w:val="00604C5A"/>
    <w:rsid w:val="00604F13"/>
    <w:rsid w:val="00605AC4"/>
    <w:rsid w:val="00605AEC"/>
    <w:rsid w:val="00605E4B"/>
    <w:rsid w:val="00606987"/>
    <w:rsid w:val="00606B44"/>
    <w:rsid w:val="00607080"/>
    <w:rsid w:val="00607732"/>
    <w:rsid w:val="00607897"/>
    <w:rsid w:val="00607EBA"/>
    <w:rsid w:val="006109E3"/>
    <w:rsid w:val="006119A1"/>
    <w:rsid w:val="00613FCB"/>
    <w:rsid w:val="00614575"/>
    <w:rsid w:val="006148B9"/>
    <w:rsid w:val="00614A1D"/>
    <w:rsid w:val="00614DEF"/>
    <w:rsid w:val="0061537E"/>
    <w:rsid w:val="0061556D"/>
    <w:rsid w:val="00615BF3"/>
    <w:rsid w:val="006161A8"/>
    <w:rsid w:val="00616EC5"/>
    <w:rsid w:val="00617323"/>
    <w:rsid w:val="00620726"/>
    <w:rsid w:val="006207CD"/>
    <w:rsid w:val="0062087E"/>
    <w:rsid w:val="00620D15"/>
    <w:rsid w:val="00620F73"/>
    <w:rsid w:val="00622B5D"/>
    <w:rsid w:val="00623017"/>
    <w:rsid w:val="006249E9"/>
    <w:rsid w:val="00625A2A"/>
    <w:rsid w:val="00626566"/>
    <w:rsid w:val="00626B21"/>
    <w:rsid w:val="00630508"/>
    <w:rsid w:val="006309F3"/>
    <w:rsid w:val="00632BA2"/>
    <w:rsid w:val="00632BAE"/>
    <w:rsid w:val="00633342"/>
    <w:rsid w:val="006345AB"/>
    <w:rsid w:val="00634632"/>
    <w:rsid w:val="00634EDC"/>
    <w:rsid w:val="006352AB"/>
    <w:rsid w:val="006360C2"/>
    <w:rsid w:val="006367DE"/>
    <w:rsid w:val="00637F48"/>
    <w:rsid w:val="00637F62"/>
    <w:rsid w:val="006405A3"/>
    <w:rsid w:val="00641457"/>
    <w:rsid w:val="00641AC2"/>
    <w:rsid w:val="00641FBD"/>
    <w:rsid w:val="006423F1"/>
    <w:rsid w:val="00642C33"/>
    <w:rsid w:val="0064304D"/>
    <w:rsid w:val="00644E34"/>
    <w:rsid w:val="006455E8"/>
    <w:rsid w:val="006468A3"/>
    <w:rsid w:val="00646AD1"/>
    <w:rsid w:val="00646D9E"/>
    <w:rsid w:val="00646E2C"/>
    <w:rsid w:val="00647025"/>
    <w:rsid w:val="006471DF"/>
    <w:rsid w:val="0065043D"/>
    <w:rsid w:val="00650E95"/>
    <w:rsid w:val="00650ECE"/>
    <w:rsid w:val="00651891"/>
    <w:rsid w:val="00651F77"/>
    <w:rsid w:val="00652028"/>
    <w:rsid w:val="00652732"/>
    <w:rsid w:val="00652A68"/>
    <w:rsid w:val="00652BFA"/>
    <w:rsid w:val="0065395D"/>
    <w:rsid w:val="00655C0A"/>
    <w:rsid w:val="00655C2E"/>
    <w:rsid w:val="00655E30"/>
    <w:rsid w:val="00660483"/>
    <w:rsid w:val="00661228"/>
    <w:rsid w:val="0066153F"/>
    <w:rsid w:val="006617B8"/>
    <w:rsid w:val="0066187E"/>
    <w:rsid w:val="00661D65"/>
    <w:rsid w:val="00661E95"/>
    <w:rsid w:val="00662213"/>
    <w:rsid w:val="00662892"/>
    <w:rsid w:val="0066380A"/>
    <w:rsid w:val="00664780"/>
    <w:rsid w:val="006648B9"/>
    <w:rsid w:val="006657CC"/>
    <w:rsid w:val="00665FE6"/>
    <w:rsid w:val="00666461"/>
    <w:rsid w:val="00666846"/>
    <w:rsid w:val="00666E08"/>
    <w:rsid w:val="00666E88"/>
    <w:rsid w:val="00666EE6"/>
    <w:rsid w:val="00667BB9"/>
    <w:rsid w:val="00667FC7"/>
    <w:rsid w:val="00670EBE"/>
    <w:rsid w:val="006710FC"/>
    <w:rsid w:val="0067173F"/>
    <w:rsid w:val="00671B19"/>
    <w:rsid w:val="00671C0D"/>
    <w:rsid w:val="00672BDD"/>
    <w:rsid w:val="006730A6"/>
    <w:rsid w:val="00673253"/>
    <w:rsid w:val="00673272"/>
    <w:rsid w:val="00673623"/>
    <w:rsid w:val="0067474F"/>
    <w:rsid w:val="00674E3A"/>
    <w:rsid w:val="00676BBB"/>
    <w:rsid w:val="00676E55"/>
    <w:rsid w:val="00676FAD"/>
    <w:rsid w:val="00676FBA"/>
    <w:rsid w:val="00677BAF"/>
    <w:rsid w:val="00677F15"/>
    <w:rsid w:val="00677FF1"/>
    <w:rsid w:val="006805FC"/>
    <w:rsid w:val="00681658"/>
    <w:rsid w:val="00681906"/>
    <w:rsid w:val="00681CC8"/>
    <w:rsid w:val="00682432"/>
    <w:rsid w:val="00682F22"/>
    <w:rsid w:val="00683776"/>
    <w:rsid w:val="00683ACD"/>
    <w:rsid w:val="0068412C"/>
    <w:rsid w:val="006844A5"/>
    <w:rsid w:val="006844E6"/>
    <w:rsid w:val="006855AC"/>
    <w:rsid w:val="006867A4"/>
    <w:rsid w:val="006867AA"/>
    <w:rsid w:val="00687B04"/>
    <w:rsid w:val="006903FD"/>
    <w:rsid w:val="00690481"/>
    <w:rsid w:val="00690D3E"/>
    <w:rsid w:val="00690F10"/>
    <w:rsid w:val="00690FDD"/>
    <w:rsid w:val="0069196C"/>
    <w:rsid w:val="00691B86"/>
    <w:rsid w:val="0069362E"/>
    <w:rsid w:val="00693A3A"/>
    <w:rsid w:val="00693C2F"/>
    <w:rsid w:val="0069449C"/>
    <w:rsid w:val="006944DE"/>
    <w:rsid w:val="00694AB7"/>
    <w:rsid w:val="00694F15"/>
    <w:rsid w:val="006955E6"/>
    <w:rsid w:val="00696193"/>
    <w:rsid w:val="00696275"/>
    <w:rsid w:val="00697FA2"/>
    <w:rsid w:val="006A059E"/>
    <w:rsid w:val="006A0681"/>
    <w:rsid w:val="006A0CF7"/>
    <w:rsid w:val="006A2377"/>
    <w:rsid w:val="006A313F"/>
    <w:rsid w:val="006A3C78"/>
    <w:rsid w:val="006A3DAE"/>
    <w:rsid w:val="006A4949"/>
    <w:rsid w:val="006A5E7E"/>
    <w:rsid w:val="006A729E"/>
    <w:rsid w:val="006A76E0"/>
    <w:rsid w:val="006A7BB9"/>
    <w:rsid w:val="006B046E"/>
    <w:rsid w:val="006B1320"/>
    <w:rsid w:val="006B1881"/>
    <w:rsid w:val="006B1FE0"/>
    <w:rsid w:val="006B2EB3"/>
    <w:rsid w:val="006B31B2"/>
    <w:rsid w:val="006B32DE"/>
    <w:rsid w:val="006B372D"/>
    <w:rsid w:val="006B3931"/>
    <w:rsid w:val="006B3E0B"/>
    <w:rsid w:val="006B52A0"/>
    <w:rsid w:val="006B62EF"/>
    <w:rsid w:val="006B6A1E"/>
    <w:rsid w:val="006B72C3"/>
    <w:rsid w:val="006B73F4"/>
    <w:rsid w:val="006B7B6D"/>
    <w:rsid w:val="006C04A6"/>
    <w:rsid w:val="006C0A4A"/>
    <w:rsid w:val="006C1EF6"/>
    <w:rsid w:val="006C200E"/>
    <w:rsid w:val="006C223D"/>
    <w:rsid w:val="006C3EC2"/>
    <w:rsid w:val="006C3EED"/>
    <w:rsid w:val="006C52EA"/>
    <w:rsid w:val="006C5371"/>
    <w:rsid w:val="006C56E2"/>
    <w:rsid w:val="006C5AEB"/>
    <w:rsid w:val="006C6216"/>
    <w:rsid w:val="006C6563"/>
    <w:rsid w:val="006C6716"/>
    <w:rsid w:val="006C714D"/>
    <w:rsid w:val="006C7411"/>
    <w:rsid w:val="006C7DCB"/>
    <w:rsid w:val="006D0AC7"/>
    <w:rsid w:val="006D1D4C"/>
    <w:rsid w:val="006D2186"/>
    <w:rsid w:val="006D22DB"/>
    <w:rsid w:val="006D2359"/>
    <w:rsid w:val="006D2535"/>
    <w:rsid w:val="006D25B0"/>
    <w:rsid w:val="006D2B36"/>
    <w:rsid w:val="006D2D08"/>
    <w:rsid w:val="006D34D0"/>
    <w:rsid w:val="006D3E81"/>
    <w:rsid w:val="006D3FE5"/>
    <w:rsid w:val="006D40CA"/>
    <w:rsid w:val="006D4848"/>
    <w:rsid w:val="006D4878"/>
    <w:rsid w:val="006D4E72"/>
    <w:rsid w:val="006D4F88"/>
    <w:rsid w:val="006D51E2"/>
    <w:rsid w:val="006D535B"/>
    <w:rsid w:val="006D5938"/>
    <w:rsid w:val="006D59BF"/>
    <w:rsid w:val="006D5D48"/>
    <w:rsid w:val="006D5E28"/>
    <w:rsid w:val="006D6878"/>
    <w:rsid w:val="006D6F83"/>
    <w:rsid w:val="006D70F7"/>
    <w:rsid w:val="006D7291"/>
    <w:rsid w:val="006D75A8"/>
    <w:rsid w:val="006D7939"/>
    <w:rsid w:val="006D7D3A"/>
    <w:rsid w:val="006E0126"/>
    <w:rsid w:val="006E0E57"/>
    <w:rsid w:val="006E116D"/>
    <w:rsid w:val="006E29DE"/>
    <w:rsid w:val="006E2D73"/>
    <w:rsid w:val="006E3E75"/>
    <w:rsid w:val="006E440B"/>
    <w:rsid w:val="006E549B"/>
    <w:rsid w:val="006E5EDB"/>
    <w:rsid w:val="006E68BD"/>
    <w:rsid w:val="006E6F89"/>
    <w:rsid w:val="006E735D"/>
    <w:rsid w:val="006E7627"/>
    <w:rsid w:val="006F11A7"/>
    <w:rsid w:val="006F128B"/>
    <w:rsid w:val="006F19B0"/>
    <w:rsid w:val="006F20C7"/>
    <w:rsid w:val="006F2526"/>
    <w:rsid w:val="006F2A2A"/>
    <w:rsid w:val="006F2CDC"/>
    <w:rsid w:val="006F38A1"/>
    <w:rsid w:val="006F3F3C"/>
    <w:rsid w:val="006F46D3"/>
    <w:rsid w:val="006F47B5"/>
    <w:rsid w:val="006F4EF7"/>
    <w:rsid w:val="006F52B2"/>
    <w:rsid w:val="006F52DC"/>
    <w:rsid w:val="006F57C2"/>
    <w:rsid w:val="006F5BBF"/>
    <w:rsid w:val="006F65CE"/>
    <w:rsid w:val="006F6C7F"/>
    <w:rsid w:val="006F7868"/>
    <w:rsid w:val="006F7B00"/>
    <w:rsid w:val="006F7ECF"/>
    <w:rsid w:val="006F7ED1"/>
    <w:rsid w:val="00700BDC"/>
    <w:rsid w:val="00701F6C"/>
    <w:rsid w:val="00702267"/>
    <w:rsid w:val="0070240C"/>
    <w:rsid w:val="007026A2"/>
    <w:rsid w:val="0070303C"/>
    <w:rsid w:val="007032A4"/>
    <w:rsid w:val="007036D1"/>
    <w:rsid w:val="007038FE"/>
    <w:rsid w:val="00705079"/>
    <w:rsid w:val="007051D5"/>
    <w:rsid w:val="00705E6B"/>
    <w:rsid w:val="00706772"/>
    <w:rsid w:val="007076DD"/>
    <w:rsid w:val="007077C0"/>
    <w:rsid w:val="00710834"/>
    <w:rsid w:val="00711506"/>
    <w:rsid w:val="0071153D"/>
    <w:rsid w:val="007116AE"/>
    <w:rsid w:val="00711FD9"/>
    <w:rsid w:val="007152E2"/>
    <w:rsid w:val="00715688"/>
    <w:rsid w:val="00715EA8"/>
    <w:rsid w:val="00716490"/>
    <w:rsid w:val="00716885"/>
    <w:rsid w:val="007174D1"/>
    <w:rsid w:val="007177D9"/>
    <w:rsid w:val="007202C8"/>
    <w:rsid w:val="007217CD"/>
    <w:rsid w:val="00721A17"/>
    <w:rsid w:val="007228EC"/>
    <w:rsid w:val="0072291B"/>
    <w:rsid w:val="00722CE7"/>
    <w:rsid w:val="00722DF8"/>
    <w:rsid w:val="00723748"/>
    <w:rsid w:val="00723DE3"/>
    <w:rsid w:val="007265A7"/>
    <w:rsid w:val="00726D55"/>
    <w:rsid w:val="00726E66"/>
    <w:rsid w:val="00730230"/>
    <w:rsid w:val="007304E8"/>
    <w:rsid w:val="00730F47"/>
    <w:rsid w:val="00730FFB"/>
    <w:rsid w:val="00731DA1"/>
    <w:rsid w:val="00731F5B"/>
    <w:rsid w:val="00732455"/>
    <w:rsid w:val="007326E6"/>
    <w:rsid w:val="00732AC1"/>
    <w:rsid w:val="00733C11"/>
    <w:rsid w:val="007342D4"/>
    <w:rsid w:val="00734515"/>
    <w:rsid w:val="00734819"/>
    <w:rsid w:val="0073555D"/>
    <w:rsid w:val="007355DD"/>
    <w:rsid w:val="00736139"/>
    <w:rsid w:val="00736B6A"/>
    <w:rsid w:val="007371CF"/>
    <w:rsid w:val="0074066C"/>
    <w:rsid w:val="007407A8"/>
    <w:rsid w:val="007425D0"/>
    <w:rsid w:val="00743772"/>
    <w:rsid w:val="00744434"/>
    <w:rsid w:val="007445DD"/>
    <w:rsid w:val="00744C76"/>
    <w:rsid w:val="00746622"/>
    <w:rsid w:val="00747C8F"/>
    <w:rsid w:val="007509AB"/>
    <w:rsid w:val="007509DC"/>
    <w:rsid w:val="00750A36"/>
    <w:rsid w:val="00751081"/>
    <w:rsid w:val="0075131C"/>
    <w:rsid w:val="007519B4"/>
    <w:rsid w:val="00752D64"/>
    <w:rsid w:val="007537FF"/>
    <w:rsid w:val="007538D5"/>
    <w:rsid w:val="0075511C"/>
    <w:rsid w:val="00755CD2"/>
    <w:rsid w:val="007569A1"/>
    <w:rsid w:val="007573B4"/>
    <w:rsid w:val="0075765F"/>
    <w:rsid w:val="007600AC"/>
    <w:rsid w:val="007618B2"/>
    <w:rsid w:val="00761DF6"/>
    <w:rsid w:val="00761FA5"/>
    <w:rsid w:val="0076249F"/>
    <w:rsid w:val="0076288B"/>
    <w:rsid w:val="00762E14"/>
    <w:rsid w:val="00763B3B"/>
    <w:rsid w:val="007646D0"/>
    <w:rsid w:val="00764D29"/>
    <w:rsid w:val="007653DE"/>
    <w:rsid w:val="00766507"/>
    <w:rsid w:val="00766531"/>
    <w:rsid w:val="00766FC8"/>
    <w:rsid w:val="00767317"/>
    <w:rsid w:val="00770B49"/>
    <w:rsid w:val="00770CEA"/>
    <w:rsid w:val="007718EA"/>
    <w:rsid w:val="00771EB6"/>
    <w:rsid w:val="007726A3"/>
    <w:rsid w:val="007727BE"/>
    <w:rsid w:val="00772A49"/>
    <w:rsid w:val="00772ACE"/>
    <w:rsid w:val="00772C6C"/>
    <w:rsid w:val="007731DF"/>
    <w:rsid w:val="00773A84"/>
    <w:rsid w:val="00773FEC"/>
    <w:rsid w:val="0077483E"/>
    <w:rsid w:val="007754C3"/>
    <w:rsid w:val="00776526"/>
    <w:rsid w:val="007768C2"/>
    <w:rsid w:val="00776AE2"/>
    <w:rsid w:val="00776C46"/>
    <w:rsid w:val="00776E85"/>
    <w:rsid w:val="00776FCF"/>
    <w:rsid w:val="0077718C"/>
    <w:rsid w:val="007776BC"/>
    <w:rsid w:val="00777CD8"/>
    <w:rsid w:val="00777F20"/>
    <w:rsid w:val="00780460"/>
    <w:rsid w:val="00781547"/>
    <w:rsid w:val="00781B1D"/>
    <w:rsid w:val="00781CA8"/>
    <w:rsid w:val="00781E4C"/>
    <w:rsid w:val="00781F35"/>
    <w:rsid w:val="007825E7"/>
    <w:rsid w:val="00782692"/>
    <w:rsid w:val="00782B93"/>
    <w:rsid w:val="00782C8A"/>
    <w:rsid w:val="00783158"/>
    <w:rsid w:val="00783F7C"/>
    <w:rsid w:val="00784288"/>
    <w:rsid w:val="0078431E"/>
    <w:rsid w:val="00784449"/>
    <w:rsid w:val="0078488B"/>
    <w:rsid w:val="0078560B"/>
    <w:rsid w:val="00785E5F"/>
    <w:rsid w:val="00785F91"/>
    <w:rsid w:val="007860F3"/>
    <w:rsid w:val="007861ED"/>
    <w:rsid w:val="00786975"/>
    <w:rsid w:val="00786EAB"/>
    <w:rsid w:val="00790028"/>
    <w:rsid w:val="007902A6"/>
    <w:rsid w:val="007909E2"/>
    <w:rsid w:val="0079192E"/>
    <w:rsid w:val="0079257F"/>
    <w:rsid w:val="007931DB"/>
    <w:rsid w:val="007947F7"/>
    <w:rsid w:val="00795119"/>
    <w:rsid w:val="00795607"/>
    <w:rsid w:val="0079609D"/>
    <w:rsid w:val="00796632"/>
    <w:rsid w:val="00796CB4"/>
    <w:rsid w:val="007979DF"/>
    <w:rsid w:val="007A019F"/>
    <w:rsid w:val="007A0894"/>
    <w:rsid w:val="007A0F45"/>
    <w:rsid w:val="007A0FF1"/>
    <w:rsid w:val="007A1378"/>
    <w:rsid w:val="007A166E"/>
    <w:rsid w:val="007A1EAE"/>
    <w:rsid w:val="007A233D"/>
    <w:rsid w:val="007A249E"/>
    <w:rsid w:val="007A25E6"/>
    <w:rsid w:val="007A2719"/>
    <w:rsid w:val="007A2ACE"/>
    <w:rsid w:val="007A427E"/>
    <w:rsid w:val="007A54B3"/>
    <w:rsid w:val="007A5F86"/>
    <w:rsid w:val="007A636F"/>
    <w:rsid w:val="007A7676"/>
    <w:rsid w:val="007A7907"/>
    <w:rsid w:val="007A7D37"/>
    <w:rsid w:val="007B08FC"/>
    <w:rsid w:val="007B12E0"/>
    <w:rsid w:val="007B1970"/>
    <w:rsid w:val="007B1FE3"/>
    <w:rsid w:val="007B2304"/>
    <w:rsid w:val="007B3B11"/>
    <w:rsid w:val="007B4D4F"/>
    <w:rsid w:val="007B5F4A"/>
    <w:rsid w:val="007B6CF2"/>
    <w:rsid w:val="007B75EE"/>
    <w:rsid w:val="007B7805"/>
    <w:rsid w:val="007B7BF7"/>
    <w:rsid w:val="007C0886"/>
    <w:rsid w:val="007C13FE"/>
    <w:rsid w:val="007C1758"/>
    <w:rsid w:val="007C1E03"/>
    <w:rsid w:val="007C1FC2"/>
    <w:rsid w:val="007C2B5F"/>
    <w:rsid w:val="007C2CF9"/>
    <w:rsid w:val="007C34B3"/>
    <w:rsid w:val="007C457D"/>
    <w:rsid w:val="007C4EE9"/>
    <w:rsid w:val="007C4F73"/>
    <w:rsid w:val="007C505F"/>
    <w:rsid w:val="007C5CEB"/>
    <w:rsid w:val="007C6715"/>
    <w:rsid w:val="007C764E"/>
    <w:rsid w:val="007C798C"/>
    <w:rsid w:val="007D0003"/>
    <w:rsid w:val="007D1914"/>
    <w:rsid w:val="007D1BC1"/>
    <w:rsid w:val="007D2BEE"/>
    <w:rsid w:val="007D2D67"/>
    <w:rsid w:val="007D2ED6"/>
    <w:rsid w:val="007D380B"/>
    <w:rsid w:val="007D3BE0"/>
    <w:rsid w:val="007D4EF0"/>
    <w:rsid w:val="007D5974"/>
    <w:rsid w:val="007D626F"/>
    <w:rsid w:val="007D7924"/>
    <w:rsid w:val="007E01F7"/>
    <w:rsid w:val="007E092A"/>
    <w:rsid w:val="007E13F6"/>
    <w:rsid w:val="007E14D8"/>
    <w:rsid w:val="007E1E72"/>
    <w:rsid w:val="007E213F"/>
    <w:rsid w:val="007E2B00"/>
    <w:rsid w:val="007E2F37"/>
    <w:rsid w:val="007E34F9"/>
    <w:rsid w:val="007E38B4"/>
    <w:rsid w:val="007E3D5C"/>
    <w:rsid w:val="007E3EA6"/>
    <w:rsid w:val="007E435E"/>
    <w:rsid w:val="007E4508"/>
    <w:rsid w:val="007E47B6"/>
    <w:rsid w:val="007E54DE"/>
    <w:rsid w:val="007E56B4"/>
    <w:rsid w:val="007E67AF"/>
    <w:rsid w:val="007E6EAC"/>
    <w:rsid w:val="007E6F61"/>
    <w:rsid w:val="007E787B"/>
    <w:rsid w:val="007F005F"/>
    <w:rsid w:val="007F05F1"/>
    <w:rsid w:val="007F0F3D"/>
    <w:rsid w:val="007F1C4F"/>
    <w:rsid w:val="007F2100"/>
    <w:rsid w:val="007F2AC1"/>
    <w:rsid w:val="007F2E2C"/>
    <w:rsid w:val="007F3C65"/>
    <w:rsid w:val="007F50D8"/>
    <w:rsid w:val="007F585F"/>
    <w:rsid w:val="007F75F9"/>
    <w:rsid w:val="00800006"/>
    <w:rsid w:val="00800999"/>
    <w:rsid w:val="00800B74"/>
    <w:rsid w:val="00800C3D"/>
    <w:rsid w:val="008010C5"/>
    <w:rsid w:val="00801555"/>
    <w:rsid w:val="00801626"/>
    <w:rsid w:val="00801A9A"/>
    <w:rsid w:val="00801AB3"/>
    <w:rsid w:val="00802B82"/>
    <w:rsid w:val="00802CED"/>
    <w:rsid w:val="00802E82"/>
    <w:rsid w:val="00803147"/>
    <w:rsid w:val="00804BDD"/>
    <w:rsid w:val="00804E0A"/>
    <w:rsid w:val="00805557"/>
    <w:rsid w:val="00805876"/>
    <w:rsid w:val="00805B0E"/>
    <w:rsid w:val="00805C3C"/>
    <w:rsid w:val="008066CB"/>
    <w:rsid w:val="008066E1"/>
    <w:rsid w:val="008069D3"/>
    <w:rsid w:val="008103A0"/>
    <w:rsid w:val="008105E0"/>
    <w:rsid w:val="00810C59"/>
    <w:rsid w:val="008110BC"/>
    <w:rsid w:val="00812448"/>
    <w:rsid w:val="00812807"/>
    <w:rsid w:val="0081365F"/>
    <w:rsid w:val="00813751"/>
    <w:rsid w:val="00815069"/>
    <w:rsid w:val="0081697A"/>
    <w:rsid w:val="008178CC"/>
    <w:rsid w:val="00820FA3"/>
    <w:rsid w:val="00821051"/>
    <w:rsid w:val="00821C21"/>
    <w:rsid w:val="0082318C"/>
    <w:rsid w:val="0082453C"/>
    <w:rsid w:val="00825D49"/>
    <w:rsid w:val="00826068"/>
    <w:rsid w:val="008262E0"/>
    <w:rsid w:val="00827221"/>
    <w:rsid w:val="00830813"/>
    <w:rsid w:val="00830F57"/>
    <w:rsid w:val="0083144C"/>
    <w:rsid w:val="00831521"/>
    <w:rsid w:val="00831790"/>
    <w:rsid w:val="0083181F"/>
    <w:rsid w:val="00831979"/>
    <w:rsid w:val="0083247D"/>
    <w:rsid w:val="0083290B"/>
    <w:rsid w:val="0083312B"/>
    <w:rsid w:val="008335C3"/>
    <w:rsid w:val="00833866"/>
    <w:rsid w:val="00834861"/>
    <w:rsid w:val="00835FC0"/>
    <w:rsid w:val="00836B30"/>
    <w:rsid w:val="00837C1F"/>
    <w:rsid w:val="00837C67"/>
    <w:rsid w:val="00840055"/>
    <w:rsid w:val="008400D8"/>
    <w:rsid w:val="00840263"/>
    <w:rsid w:val="00840D78"/>
    <w:rsid w:val="0084103B"/>
    <w:rsid w:val="0084132F"/>
    <w:rsid w:val="00842A36"/>
    <w:rsid w:val="00842FD3"/>
    <w:rsid w:val="00843019"/>
    <w:rsid w:val="008434CF"/>
    <w:rsid w:val="00844A18"/>
    <w:rsid w:val="00844BE3"/>
    <w:rsid w:val="00844BFC"/>
    <w:rsid w:val="00844E3D"/>
    <w:rsid w:val="00845023"/>
    <w:rsid w:val="00845D6C"/>
    <w:rsid w:val="00845D77"/>
    <w:rsid w:val="00846A55"/>
    <w:rsid w:val="008471BF"/>
    <w:rsid w:val="00847351"/>
    <w:rsid w:val="00847758"/>
    <w:rsid w:val="0085046E"/>
    <w:rsid w:val="00850C7F"/>
    <w:rsid w:val="00850EAF"/>
    <w:rsid w:val="00851578"/>
    <w:rsid w:val="00851AF7"/>
    <w:rsid w:val="0085217B"/>
    <w:rsid w:val="0085298C"/>
    <w:rsid w:val="00853421"/>
    <w:rsid w:val="0085348B"/>
    <w:rsid w:val="00854A14"/>
    <w:rsid w:val="0085561B"/>
    <w:rsid w:val="0085571E"/>
    <w:rsid w:val="008561BA"/>
    <w:rsid w:val="00856202"/>
    <w:rsid w:val="00856711"/>
    <w:rsid w:val="00856722"/>
    <w:rsid w:val="00856902"/>
    <w:rsid w:val="00856AD1"/>
    <w:rsid w:val="00856BB8"/>
    <w:rsid w:val="00860412"/>
    <w:rsid w:val="008604E5"/>
    <w:rsid w:val="00860765"/>
    <w:rsid w:val="008607DB"/>
    <w:rsid w:val="0086082B"/>
    <w:rsid w:val="00860AA1"/>
    <w:rsid w:val="00860E5F"/>
    <w:rsid w:val="008612B1"/>
    <w:rsid w:val="008618C7"/>
    <w:rsid w:val="00861AFF"/>
    <w:rsid w:val="00862B6C"/>
    <w:rsid w:val="00865672"/>
    <w:rsid w:val="0086584B"/>
    <w:rsid w:val="00866758"/>
    <w:rsid w:val="008676D8"/>
    <w:rsid w:val="00867D71"/>
    <w:rsid w:val="008700C3"/>
    <w:rsid w:val="00870E82"/>
    <w:rsid w:val="00871394"/>
    <w:rsid w:val="008728AD"/>
    <w:rsid w:val="00872D9A"/>
    <w:rsid w:val="00872F09"/>
    <w:rsid w:val="008732C4"/>
    <w:rsid w:val="008748AC"/>
    <w:rsid w:val="008758FF"/>
    <w:rsid w:val="00875A37"/>
    <w:rsid w:val="00877034"/>
    <w:rsid w:val="00877663"/>
    <w:rsid w:val="0087798A"/>
    <w:rsid w:val="0088031F"/>
    <w:rsid w:val="00880E09"/>
    <w:rsid w:val="0088199B"/>
    <w:rsid w:val="00881B3E"/>
    <w:rsid w:val="00881C28"/>
    <w:rsid w:val="0088254C"/>
    <w:rsid w:val="00882B0D"/>
    <w:rsid w:val="0088458A"/>
    <w:rsid w:val="008845C4"/>
    <w:rsid w:val="00884B2E"/>
    <w:rsid w:val="008860AB"/>
    <w:rsid w:val="00886610"/>
    <w:rsid w:val="00886A32"/>
    <w:rsid w:val="008906A1"/>
    <w:rsid w:val="00890A37"/>
    <w:rsid w:val="00890C0E"/>
    <w:rsid w:val="0089123D"/>
    <w:rsid w:val="008915DD"/>
    <w:rsid w:val="00891947"/>
    <w:rsid w:val="00891D66"/>
    <w:rsid w:val="00891E79"/>
    <w:rsid w:val="008920E9"/>
    <w:rsid w:val="00892588"/>
    <w:rsid w:val="008926C8"/>
    <w:rsid w:val="00892E96"/>
    <w:rsid w:val="00894293"/>
    <w:rsid w:val="00894395"/>
    <w:rsid w:val="008944F1"/>
    <w:rsid w:val="00895096"/>
    <w:rsid w:val="0089516E"/>
    <w:rsid w:val="00895810"/>
    <w:rsid w:val="00896037"/>
    <w:rsid w:val="00897471"/>
    <w:rsid w:val="00897A95"/>
    <w:rsid w:val="00897C4F"/>
    <w:rsid w:val="00897CF3"/>
    <w:rsid w:val="008A0767"/>
    <w:rsid w:val="008A3835"/>
    <w:rsid w:val="008A3E5B"/>
    <w:rsid w:val="008A40A3"/>
    <w:rsid w:val="008A474F"/>
    <w:rsid w:val="008A5863"/>
    <w:rsid w:val="008A5ACB"/>
    <w:rsid w:val="008A63D7"/>
    <w:rsid w:val="008A6DC1"/>
    <w:rsid w:val="008A6EAF"/>
    <w:rsid w:val="008A70B5"/>
    <w:rsid w:val="008B051C"/>
    <w:rsid w:val="008B0AD5"/>
    <w:rsid w:val="008B0DE4"/>
    <w:rsid w:val="008B1E0F"/>
    <w:rsid w:val="008B2A45"/>
    <w:rsid w:val="008B37A6"/>
    <w:rsid w:val="008B5E78"/>
    <w:rsid w:val="008B6096"/>
    <w:rsid w:val="008B67B4"/>
    <w:rsid w:val="008C0487"/>
    <w:rsid w:val="008C1EF2"/>
    <w:rsid w:val="008C1FA6"/>
    <w:rsid w:val="008C1FB5"/>
    <w:rsid w:val="008C2BF7"/>
    <w:rsid w:val="008C371E"/>
    <w:rsid w:val="008C43BD"/>
    <w:rsid w:val="008C44EA"/>
    <w:rsid w:val="008C5009"/>
    <w:rsid w:val="008C5164"/>
    <w:rsid w:val="008C51F1"/>
    <w:rsid w:val="008C52CB"/>
    <w:rsid w:val="008C5926"/>
    <w:rsid w:val="008C59BC"/>
    <w:rsid w:val="008C5F7A"/>
    <w:rsid w:val="008C6901"/>
    <w:rsid w:val="008C6D40"/>
    <w:rsid w:val="008D08A2"/>
    <w:rsid w:val="008D2AF6"/>
    <w:rsid w:val="008D2BFC"/>
    <w:rsid w:val="008D33EB"/>
    <w:rsid w:val="008D35EA"/>
    <w:rsid w:val="008D3C85"/>
    <w:rsid w:val="008D416E"/>
    <w:rsid w:val="008D46B7"/>
    <w:rsid w:val="008D4BBF"/>
    <w:rsid w:val="008D66AF"/>
    <w:rsid w:val="008D70E9"/>
    <w:rsid w:val="008D79E6"/>
    <w:rsid w:val="008E0536"/>
    <w:rsid w:val="008E1381"/>
    <w:rsid w:val="008E345C"/>
    <w:rsid w:val="008E378D"/>
    <w:rsid w:val="008E5464"/>
    <w:rsid w:val="008E5810"/>
    <w:rsid w:val="008E599B"/>
    <w:rsid w:val="008E5DAB"/>
    <w:rsid w:val="008E693D"/>
    <w:rsid w:val="008E693E"/>
    <w:rsid w:val="008E7CC3"/>
    <w:rsid w:val="008E7EFB"/>
    <w:rsid w:val="008F04B3"/>
    <w:rsid w:val="008F074B"/>
    <w:rsid w:val="008F0756"/>
    <w:rsid w:val="008F232C"/>
    <w:rsid w:val="008F2788"/>
    <w:rsid w:val="008F2D62"/>
    <w:rsid w:val="008F2ED5"/>
    <w:rsid w:val="008F32C7"/>
    <w:rsid w:val="008F3309"/>
    <w:rsid w:val="008F36D6"/>
    <w:rsid w:val="008F39D5"/>
    <w:rsid w:val="008F3C3D"/>
    <w:rsid w:val="008F3FC3"/>
    <w:rsid w:val="008F4633"/>
    <w:rsid w:val="008F4BA7"/>
    <w:rsid w:val="008F4C85"/>
    <w:rsid w:val="008F5289"/>
    <w:rsid w:val="008F5748"/>
    <w:rsid w:val="008F6060"/>
    <w:rsid w:val="009010D5"/>
    <w:rsid w:val="009015AC"/>
    <w:rsid w:val="009021AE"/>
    <w:rsid w:val="009024F3"/>
    <w:rsid w:val="00903329"/>
    <w:rsid w:val="00903EA8"/>
    <w:rsid w:val="009042E5"/>
    <w:rsid w:val="0090470A"/>
    <w:rsid w:val="00904CE7"/>
    <w:rsid w:val="00905423"/>
    <w:rsid w:val="00905971"/>
    <w:rsid w:val="009065FF"/>
    <w:rsid w:val="00907046"/>
    <w:rsid w:val="009071D3"/>
    <w:rsid w:val="00907EEA"/>
    <w:rsid w:val="00910102"/>
    <w:rsid w:val="00911D09"/>
    <w:rsid w:val="00911D6A"/>
    <w:rsid w:val="00911F81"/>
    <w:rsid w:val="00912430"/>
    <w:rsid w:val="009127A9"/>
    <w:rsid w:val="009139F7"/>
    <w:rsid w:val="00913A37"/>
    <w:rsid w:val="00913D88"/>
    <w:rsid w:val="009145F8"/>
    <w:rsid w:val="00915D7B"/>
    <w:rsid w:val="00915E0B"/>
    <w:rsid w:val="009163DF"/>
    <w:rsid w:val="00916597"/>
    <w:rsid w:val="00916E33"/>
    <w:rsid w:val="00917320"/>
    <w:rsid w:val="00917651"/>
    <w:rsid w:val="00917C69"/>
    <w:rsid w:val="009203CE"/>
    <w:rsid w:val="00921222"/>
    <w:rsid w:val="00922165"/>
    <w:rsid w:val="009222BD"/>
    <w:rsid w:val="0092237F"/>
    <w:rsid w:val="00922513"/>
    <w:rsid w:val="00923709"/>
    <w:rsid w:val="0092440E"/>
    <w:rsid w:val="00924412"/>
    <w:rsid w:val="009246A8"/>
    <w:rsid w:val="009269F7"/>
    <w:rsid w:val="00926A07"/>
    <w:rsid w:val="009301D1"/>
    <w:rsid w:val="00930726"/>
    <w:rsid w:val="00930764"/>
    <w:rsid w:val="00930B75"/>
    <w:rsid w:val="009312B4"/>
    <w:rsid w:val="00931A70"/>
    <w:rsid w:val="0093238A"/>
    <w:rsid w:val="0093311F"/>
    <w:rsid w:val="009332C4"/>
    <w:rsid w:val="00934F5C"/>
    <w:rsid w:val="00935116"/>
    <w:rsid w:val="00935CF9"/>
    <w:rsid w:val="00936A2A"/>
    <w:rsid w:val="00936CA7"/>
    <w:rsid w:val="00937639"/>
    <w:rsid w:val="00937A97"/>
    <w:rsid w:val="00937F80"/>
    <w:rsid w:val="009401BC"/>
    <w:rsid w:val="00940579"/>
    <w:rsid w:val="00940BFC"/>
    <w:rsid w:val="0094195F"/>
    <w:rsid w:val="00942600"/>
    <w:rsid w:val="009437CF"/>
    <w:rsid w:val="009441A5"/>
    <w:rsid w:val="009441E3"/>
    <w:rsid w:val="0094427E"/>
    <w:rsid w:val="00944833"/>
    <w:rsid w:val="009450C7"/>
    <w:rsid w:val="00945312"/>
    <w:rsid w:val="009454D0"/>
    <w:rsid w:val="009460A3"/>
    <w:rsid w:val="00946625"/>
    <w:rsid w:val="00946831"/>
    <w:rsid w:val="00946F52"/>
    <w:rsid w:val="00947269"/>
    <w:rsid w:val="00947620"/>
    <w:rsid w:val="0094789D"/>
    <w:rsid w:val="00947FCA"/>
    <w:rsid w:val="00950E18"/>
    <w:rsid w:val="0095103A"/>
    <w:rsid w:val="00951114"/>
    <w:rsid w:val="00951D43"/>
    <w:rsid w:val="00952650"/>
    <w:rsid w:val="00952868"/>
    <w:rsid w:val="00952D62"/>
    <w:rsid w:val="009531C3"/>
    <w:rsid w:val="0095387D"/>
    <w:rsid w:val="00954764"/>
    <w:rsid w:val="00954CC8"/>
    <w:rsid w:val="00955170"/>
    <w:rsid w:val="00955831"/>
    <w:rsid w:val="00955C59"/>
    <w:rsid w:val="0095642E"/>
    <w:rsid w:val="00957368"/>
    <w:rsid w:val="009602F5"/>
    <w:rsid w:val="0096061E"/>
    <w:rsid w:val="009606AC"/>
    <w:rsid w:val="00960E06"/>
    <w:rsid w:val="00960E33"/>
    <w:rsid w:val="00961E54"/>
    <w:rsid w:val="00963495"/>
    <w:rsid w:val="009638CB"/>
    <w:rsid w:val="00963DB7"/>
    <w:rsid w:val="0096407F"/>
    <w:rsid w:val="0096543C"/>
    <w:rsid w:val="009656A2"/>
    <w:rsid w:val="00965EA2"/>
    <w:rsid w:val="0096607D"/>
    <w:rsid w:val="009665F5"/>
    <w:rsid w:val="00966F60"/>
    <w:rsid w:val="009671C4"/>
    <w:rsid w:val="00967CA4"/>
    <w:rsid w:val="00970A64"/>
    <w:rsid w:val="00970CB0"/>
    <w:rsid w:val="0097169B"/>
    <w:rsid w:val="00971D3E"/>
    <w:rsid w:val="009725E4"/>
    <w:rsid w:val="00973A46"/>
    <w:rsid w:val="00975965"/>
    <w:rsid w:val="009775D3"/>
    <w:rsid w:val="00977866"/>
    <w:rsid w:val="0097787F"/>
    <w:rsid w:val="009778E9"/>
    <w:rsid w:val="0098157D"/>
    <w:rsid w:val="009816A9"/>
    <w:rsid w:val="00981D19"/>
    <w:rsid w:val="00981E37"/>
    <w:rsid w:val="0098214C"/>
    <w:rsid w:val="009821F1"/>
    <w:rsid w:val="0098225E"/>
    <w:rsid w:val="009826A7"/>
    <w:rsid w:val="00982848"/>
    <w:rsid w:val="00983096"/>
    <w:rsid w:val="009838F1"/>
    <w:rsid w:val="009843A0"/>
    <w:rsid w:val="0098479D"/>
    <w:rsid w:val="00984A30"/>
    <w:rsid w:val="00985694"/>
    <w:rsid w:val="00985BD1"/>
    <w:rsid w:val="009869D2"/>
    <w:rsid w:val="00986D9A"/>
    <w:rsid w:val="009875AE"/>
    <w:rsid w:val="00987773"/>
    <w:rsid w:val="00987CF8"/>
    <w:rsid w:val="00990756"/>
    <w:rsid w:val="00990790"/>
    <w:rsid w:val="00990ADD"/>
    <w:rsid w:val="00990BDE"/>
    <w:rsid w:val="00991258"/>
    <w:rsid w:val="00991681"/>
    <w:rsid w:val="009917D5"/>
    <w:rsid w:val="00991EB7"/>
    <w:rsid w:val="00991F52"/>
    <w:rsid w:val="00993A30"/>
    <w:rsid w:val="00993BDA"/>
    <w:rsid w:val="00994564"/>
    <w:rsid w:val="00994BAB"/>
    <w:rsid w:val="00995030"/>
    <w:rsid w:val="00995526"/>
    <w:rsid w:val="00995572"/>
    <w:rsid w:val="00995769"/>
    <w:rsid w:val="009958A0"/>
    <w:rsid w:val="00995B2B"/>
    <w:rsid w:val="00995EBA"/>
    <w:rsid w:val="00997339"/>
    <w:rsid w:val="0099784E"/>
    <w:rsid w:val="00997C85"/>
    <w:rsid w:val="009A0675"/>
    <w:rsid w:val="009A15CE"/>
    <w:rsid w:val="009A1F73"/>
    <w:rsid w:val="009A261B"/>
    <w:rsid w:val="009A28CD"/>
    <w:rsid w:val="009A3A24"/>
    <w:rsid w:val="009A4150"/>
    <w:rsid w:val="009A415A"/>
    <w:rsid w:val="009A55E3"/>
    <w:rsid w:val="009A5622"/>
    <w:rsid w:val="009A5992"/>
    <w:rsid w:val="009A759C"/>
    <w:rsid w:val="009B07F9"/>
    <w:rsid w:val="009B090D"/>
    <w:rsid w:val="009B0E82"/>
    <w:rsid w:val="009B0EAD"/>
    <w:rsid w:val="009B0FFE"/>
    <w:rsid w:val="009B1C9A"/>
    <w:rsid w:val="009B21B3"/>
    <w:rsid w:val="009B21B4"/>
    <w:rsid w:val="009B24AF"/>
    <w:rsid w:val="009B2574"/>
    <w:rsid w:val="009B25AD"/>
    <w:rsid w:val="009B28A6"/>
    <w:rsid w:val="009B29E8"/>
    <w:rsid w:val="009B2A22"/>
    <w:rsid w:val="009B42E7"/>
    <w:rsid w:val="009B45AB"/>
    <w:rsid w:val="009B4CBF"/>
    <w:rsid w:val="009B523D"/>
    <w:rsid w:val="009B5268"/>
    <w:rsid w:val="009B5440"/>
    <w:rsid w:val="009B5464"/>
    <w:rsid w:val="009B5882"/>
    <w:rsid w:val="009B58D9"/>
    <w:rsid w:val="009B65F5"/>
    <w:rsid w:val="009B6BDB"/>
    <w:rsid w:val="009B6E81"/>
    <w:rsid w:val="009B779F"/>
    <w:rsid w:val="009B7DA9"/>
    <w:rsid w:val="009C058B"/>
    <w:rsid w:val="009C0897"/>
    <w:rsid w:val="009C0F22"/>
    <w:rsid w:val="009C1953"/>
    <w:rsid w:val="009C2FB0"/>
    <w:rsid w:val="009C34CA"/>
    <w:rsid w:val="009C47D0"/>
    <w:rsid w:val="009C5021"/>
    <w:rsid w:val="009C5C46"/>
    <w:rsid w:val="009C636A"/>
    <w:rsid w:val="009C677E"/>
    <w:rsid w:val="009C6E32"/>
    <w:rsid w:val="009C7E81"/>
    <w:rsid w:val="009D1DF8"/>
    <w:rsid w:val="009D1F57"/>
    <w:rsid w:val="009D22B6"/>
    <w:rsid w:val="009D305E"/>
    <w:rsid w:val="009D3401"/>
    <w:rsid w:val="009D3673"/>
    <w:rsid w:val="009D3A7E"/>
    <w:rsid w:val="009D3E35"/>
    <w:rsid w:val="009D4A4D"/>
    <w:rsid w:val="009D4DB0"/>
    <w:rsid w:val="009D4FF2"/>
    <w:rsid w:val="009D51A0"/>
    <w:rsid w:val="009D5D9B"/>
    <w:rsid w:val="009D6C29"/>
    <w:rsid w:val="009D7FD1"/>
    <w:rsid w:val="009E09B7"/>
    <w:rsid w:val="009E1CEC"/>
    <w:rsid w:val="009E2B16"/>
    <w:rsid w:val="009E2D15"/>
    <w:rsid w:val="009E36BE"/>
    <w:rsid w:val="009E3803"/>
    <w:rsid w:val="009E4013"/>
    <w:rsid w:val="009E5D69"/>
    <w:rsid w:val="009E608A"/>
    <w:rsid w:val="009E61F4"/>
    <w:rsid w:val="009E6FB7"/>
    <w:rsid w:val="009E78AE"/>
    <w:rsid w:val="009E7B03"/>
    <w:rsid w:val="009F0DEB"/>
    <w:rsid w:val="009F0F9A"/>
    <w:rsid w:val="009F17CF"/>
    <w:rsid w:val="009F3704"/>
    <w:rsid w:val="009F37D6"/>
    <w:rsid w:val="009F3F63"/>
    <w:rsid w:val="009F404E"/>
    <w:rsid w:val="009F436E"/>
    <w:rsid w:val="009F4FE7"/>
    <w:rsid w:val="009F5CDB"/>
    <w:rsid w:val="009F66E3"/>
    <w:rsid w:val="009F6E14"/>
    <w:rsid w:val="009F7142"/>
    <w:rsid w:val="009F714C"/>
    <w:rsid w:val="009F790C"/>
    <w:rsid w:val="00A00226"/>
    <w:rsid w:val="00A00426"/>
    <w:rsid w:val="00A00A99"/>
    <w:rsid w:val="00A01544"/>
    <w:rsid w:val="00A02ADB"/>
    <w:rsid w:val="00A02EF5"/>
    <w:rsid w:val="00A02F8A"/>
    <w:rsid w:val="00A0438D"/>
    <w:rsid w:val="00A04449"/>
    <w:rsid w:val="00A04667"/>
    <w:rsid w:val="00A04A78"/>
    <w:rsid w:val="00A06CD7"/>
    <w:rsid w:val="00A075AE"/>
    <w:rsid w:val="00A07BBC"/>
    <w:rsid w:val="00A07D08"/>
    <w:rsid w:val="00A10107"/>
    <w:rsid w:val="00A1084C"/>
    <w:rsid w:val="00A11090"/>
    <w:rsid w:val="00A1119D"/>
    <w:rsid w:val="00A11403"/>
    <w:rsid w:val="00A116AD"/>
    <w:rsid w:val="00A12553"/>
    <w:rsid w:val="00A149DB"/>
    <w:rsid w:val="00A14D7E"/>
    <w:rsid w:val="00A1510B"/>
    <w:rsid w:val="00A15C13"/>
    <w:rsid w:val="00A16023"/>
    <w:rsid w:val="00A176CA"/>
    <w:rsid w:val="00A17ACD"/>
    <w:rsid w:val="00A17B6C"/>
    <w:rsid w:val="00A20E58"/>
    <w:rsid w:val="00A20FEA"/>
    <w:rsid w:val="00A210B7"/>
    <w:rsid w:val="00A2113C"/>
    <w:rsid w:val="00A213AE"/>
    <w:rsid w:val="00A228C8"/>
    <w:rsid w:val="00A2331E"/>
    <w:rsid w:val="00A239EE"/>
    <w:rsid w:val="00A23CF0"/>
    <w:rsid w:val="00A2472F"/>
    <w:rsid w:val="00A24911"/>
    <w:rsid w:val="00A25EB3"/>
    <w:rsid w:val="00A27B63"/>
    <w:rsid w:val="00A30679"/>
    <w:rsid w:val="00A31470"/>
    <w:rsid w:val="00A31974"/>
    <w:rsid w:val="00A32F13"/>
    <w:rsid w:val="00A33A64"/>
    <w:rsid w:val="00A34545"/>
    <w:rsid w:val="00A35225"/>
    <w:rsid w:val="00A3555A"/>
    <w:rsid w:val="00A355A7"/>
    <w:rsid w:val="00A357CC"/>
    <w:rsid w:val="00A35E01"/>
    <w:rsid w:val="00A35F15"/>
    <w:rsid w:val="00A360C9"/>
    <w:rsid w:val="00A363DC"/>
    <w:rsid w:val="00A36C34"/>
    <w:rsid w:val="00A36D98"/>
    <w:rsid w:val="00A3770E"/>
    <w:rsid w:val="00A37DC2"/>
    <w:rsid w:val="00A40D7E"/>
    <w:rsid w:val="00A41B60"/>
    <w:rsid w:val="00A41FF5"/>
    <w:rsid w:val="00A4271D"/>
    <w:rsid w:val="00A43166"/>
    <w:rsid w:val="00A43FF0"/>
    <w:rsid w:val="00A44519"/>
    <w:rsid w:val="00A458C8"/>
    <w:rsid w:val="00A45DF1"/>
    <w:rsid w:val="00A45F0E"/>
    <w:rsid w:val="00A460B0"/>
    <w:rsid w:val="00A46996"/>
    <w:rsid w:val="00A47759"/>
    <w:rsid w:val="00A47B36"/>
    <w:rsid w:val="00A47DC3"/>
    <w:rsid w:val="00A511C6"/>
    <w:rsid w:val="00A51792"/>
    <w:rsid w:val="00A51A08"/>
    <w:rsid w:val="00A51E09"/>
    <w:rsid w:val="00A52118"/>
    <w:rsid w:val="00A521C6"/>
    <w:rsid w:val="00A52209"/>
    <w:rsid w:val="00A524AD"/>
    <w:rsid w:val="00A53061"/>
    <w:rsid w:val="00A5316C"/>
    <w:rsid w:val="00A535AD"/>
    <w:rsid w:val="00A54311"/>
    <w:rsid w:val="00A57EE3"/>
    <w:rsid w:val="00A601B6"/>
    <w:rsid w:val="00A60547"/>
    <w:rsid w:val="00A606B3"/>
    <w:rsid w:val="00A61549"/>
    <w:rsid w:val="00A617DC"/>
    <w:rsid w:val="00A623E4"/>
    <w:rsid w:val="00A6307F"/>
    <w:rsid w:val="00A63C48"/>
    <w:rsid w:val="00A64745"/>
    <w:rsid w:val="00A64A8D"/>
    <w:rsid w:val="00A64B00"/>
    <w:rsid w:val="00A6516C"/>
    <w:rsid w:val="00A653EF"/>
    <w:rsid w:val="00A66042"/>
    <w:rsid w:val="00A664E6"/>
    <w:rsid w:val="00A66936"/>
    <w:rsid w:val="00A6717A"/>
    <w:rsid w:val="00A67D6F"/>
    <w:rsid w:val="00A67F2E"/>
    <w:rsid w:val="00A70272"/>
    <w:rsid w:val="00A7122C"/>
    <w:rsid w:val="00A7124E"/>
    <w:rsid w:val="00A715F9"/>
    <w:rsid w:val="00A716DE"/>
    <w:rsid w:val="00A74053"/>
    <w:rsid w:val="00A74553"/>
    <w:rsid w:val="00A7608D"/>
    <w:rsid w:val="00A77CCC"/>
    <w:rsid w:val="00A80751"/>
    <w:rsid w:val="00A807B4"/>
    <w:rsid w:val="00A811CC"/>
    <w:rsid w:val="00A81220"/>
    <w:rsid w:val="00A81DBD"/>
    <w:rsid w:val="00A81F8D"/>
    <w:rsid w:val="00A82003"/>
    <w:rsid w:val="00A83947"/>
    <w:rsid w:val="00A83E9A"/>
    <w:rsid w:val="00A84587"/>
    <w:rsid w:val="00A84618"/>
    <w:rsid w:val="00A85FE6"/>
    <w:rsid w:val="00A86066"/>
    <w:rsid w:val="00A866C1"/>
    <w:rsid w:val="00A87926"/>
    <w:rsid w:val="00A901FE"/>
    <w:rsid w:val="00A909CD"/>
    <w:rsid w:val="00A90BF0"/>
    <w:rsid w:val="00A911D1"/>
    <w:rsid w:val="00A9155C"/>
    <w:rsid w:val="00A9192B"/>
    <w:rsid w:val="00A92095"/>
    <w:rsid w:val="00A9296B"/>
    <w:rsid w:val="00A929E1"/>
    <w:rsid w:val="00A933A1"/>
    <w:rsid w:val="00A938B0"/>
    <w:rsid w:val="00A93944"/>
    <w:rsid w:val="00A9626D"/>
    <w:rsid w:val="00AA007C"/>
    <w:rsid w:val="00AA0C28"/>
    <w:rsid w:val="00AA0DC6"/>
    <w:rsid w:val="00AA0E9B"/>
    <w:rsid w:val="00AA10E4"/>
    <w:rsid w:val="00AA11A4"/>
    <w:rsid w:val="00AA32FB"/>
    <w:rsid w:val="00AA3AA1"/>
    <w:rsid w:val="00AA3BE1"/>
    <w:rsid w:val="00AA3EDD"/>
    <w:rsid w:val="00AA47FF"/>
    <w:rsid w:val="00AA487C"/>
    <w:rsid w:val="00AA490B"/>
    <w:rsid w:val="00AA5287"/>
    <w:rsid w:val="00AA52CD"/>
    <w:rsid w:val="00AA530E"/>
    <w:rsid w:val="00AA6246"/>
    <w:rsid w:val="00AA6EBF"/>
    <w:rsid w:val="00AA6F75"/>
    <w:rsid w:val="00AA7A19"/>
    <w:rsid w:val="00AB00F4"/>
    <w:rsid w:val="00AB02E7"/>
    <w:rsid w:val="00AB0496"/>
    <w:rsid w:val="00AB09C2"/>
    <w:rsid w:val="00AB1A1D"/>
    <w:rsid w:val="00AB1CCB"/>
    <w:rsid w:val="00AB2C2F"/>
    <w:rsid w:val="00AB3601"/>
    <w:rsid w:val="00AB4C16"/>
    <w:rsid w:val="00AB4C1E"/>
    <w:rsid w:val="00AB585C"/>
    <w:rsid w:val="00AB607B"/>
    <w:rsid w:val="00AB645A"/>
    <w:rsid w:val="00AB686D"/>
    <w:rsid w:val="00AB6E69"/>
    <w:rsid w:val="00AB6E8B"/>
    <w:rsid w:val="00AB73FC"/>
    <w:rsid w:val="00AB792D"/>
    <w:rsid w:val="00AB7CF5"/>
    <w:rsid w:val="00AC0943"/>
    <w:rsid w:val="00AC0DAA"/>
    <w:rsid w:val="00AC1A69"/>
    <w:rsid w:val="00AC240D"/>
    <w:rsid w:val="00AC2922"/>
    <w:rsid w:val="00AC2EEE"/>
    <w:rsid w:val="00AC3BF1"/>
    <w:rsid w:val="00AC4503"/>
    <w:rsid w:val="00AC55A5"/>
    <w:rsid w:val="00AC575F"/>
    <w:rsid w:val="00AC5B16"/>
    <w:rsid w:val="00AC6E8D"/>
    <w:rsid w:val="00AC782E"/>
    <w:rsid w:val="00AC7A4C"/>
    <w:rsid w:val="00AC7FA1"/>
    <w:rsid w:val="00AD1580"/>
    <w:rsid w:val="00AD2556"/>
    <w:rsid w:val="00AD306F"/>
    <w:rsid w:val="00AD38C4"/>
    <w:rsid w:val="00AD3E1E"/>
    <w:rsid w:val="00AD56B6"/>
    <w:rsid w:val="00AD5D67"/>
    <w:rsid w:val="00AD6800"/>
    <w:rsid w:val="00AD73BC"/>
    <w:rsid w:val="00AE032C"/>
    <w:rsid w:val="00AE03C4"/>
    <w:rsid w:val="00AE0515"/>
    <w:rsid w:val="00AE0DFC"/>
    <w:rsid w:val="00AE0F5C"/>
    <w:rsid w:val="00AE11DB"/>
    <w:rsid w:val="00AE16C9"/>
    <w:rsid w:val="00AE4106"/>
    <w:rsid w:val="00AE5AF1"/>
    <w:rsid w:val="00AE6297"/>
    <w:rsid w:val="00AE7631"/>
    <w:rsid w:val="00AF20DD"/>
    <w:rsid w:val="00AF2BB0"/>
    <w:rsid w:val="00AF305C"/>
    <w:rsid w:val="00AF308B"/>
    <w:rsid w:val="00AF3453"/>
    <w:rsid w:val="00AF379B"/>
    <w:rsid w:val="00AF441E"/>
    <w:rsid w:val="00AF4B29"/>
    <w:rsid w:val="00AF4BFC"/>
    <w:rsid w:val="00AF4EDD"/>
    <w:rsid w:val="00AF510B"/>
    <w:rsid w:val="00AF58C0"/>
    <w:rsid w:val="00AF591D"/>
    <w:rsid w:val="00AF5A06"/>
    <w:rsid w:val="00B00C4F"/>
    <w:rsid w:val="00B00F48"/>
    <w:rsid w:val="00B01DC9"/>
    <w:rsid w:val="00B02EDC"/>
    <w:rsid w:val="00B032B6"/>
    <w:rsid w:val="00B033CF"/>
    <w:rsid w:val="00B04684"/>
    <w:rsid w:val="00B05152"/>
    <w:rsid w:val="00B06A1A"/>
    <w:rsid w:val="00B06F43"/>
    <w:rsid w:val="00B070A1"/>
    <w:rsid w:val="00B077D3"/>
    <w:rsid w:val="00B07CEE"/>
    <w:rsid w:val="00B07D6E"/>
    <w:rsid w:val="00B10EA5"/>
    <w:rsid w:val="00B11539"/>
    <w:rsid w:val="00B118DA"/>
    <w:rsid w:val="00B11ABD"/>
    <w:rsid w:val="00B11C51"/>
    <w:rsid w:val="00B11C8D"/>
    <w:rsid w:val="00B127DB"/>
    <w:rsid w:val="00B12823"/>
    <w:rsid w:val="00B12DAE"/>
    <w:rsid w:val="00B13685"/>
    <w:rsid w:val="00B14534"/>
    <w:rsid w:val="00B148CC"/>
    <w:rsid w:val="00B14A8D"/>
    <w:rsid w:val="00B14BDA"/>
    <w:rsid w:val="00B15086"/>
    <w:rsid w:val="00B152A8"/>
    <w:rsid w:val="00B1574B"/>
    <w:rsid w:val="00B15A87"/>
    <w:rsid w:val="00B15D71"/>
    <w:rsid w:val="00B16477"/>
    <w:rsid w:val="00B17795"/>
    <w:rsid w:val="00B21964"/>
    <w:rsid w:val="00B21DDA"/>
    <w:rsid w:val="00B223C8"/>
    <w:rsid w:val="00B22D28"/>
    <w:rsid w:val="00B2324A"/>
    <w:rsid w:val="00B240CD"/>
    <w:rsid w:val="00B24650"/>
    <w:rsid w:val="00B2489C"/>
    <w:rsid w:val="00B24984"/>
    <w:rsid w:val="00B24E12"/>
    <w:rsid w:val="00B25B32"/>
    <w:rsid w:val="00B25EAE"/>
    <w:rsid w:val="00B26293"/>
    <w:rsid w:val="00B26815"/>
    <w:rsid w:val="00B26D72"/>
    <w:rsid w:val="00B27229"/>
    <w:rsid w:val="00B27821"/>
    <w:rsid w:val="00B27E34"/>
    <w:rsid w:val="00B30031"/>
    <w:rsid w:val="00B303E5"/>
    <w:rsid w:val="00B304C5"/>
    <w:rsid w:val="00B31A65"/>
    <w:rsid w:val="00B3331B"/>
    <w:rsid w:val="00B33AF7"/>
    <w:rsid w:val="00B34666"/>
    <w:rsid w:val="00B346D6"/>
    <w:rsid w:val="00B351A7"/>
    <w:rsid w:val="00B3540E"/>
    <w:rsid w:val="00B36645"/>
    <w:rsid w:val="00B36B78"/>
    <w:rsid w:val="00B40325"/>
    <w:rsid w:val="00B40D7C"/>
    <w:rsid w:val="00B41CAE"/>
    <w:rsid w:val="00B42AB1"/>
    <w:rsid w:val="00B42E4D"/>
    <w:rsid w:val="00B433FC"/>
    <w:rsid w:val="00B43715"/>
    <w:rsid w:val="00B43977"/>
    <w:rsid w:val="00B43ADD"/>
    <w:rsid w:val="00B43C06"/>
    <w:rsid w:val="00B44044"/>
    <w:rsid w:val="00B440EF"/>
    <w:rsid w:val="00B44368"/>
    <w:rsid w:val="00B44637"/>
    <w:rsid w:val="00B44C53"/>
    <w:rsid w:val="00B44D49"/>
    <w:rsid w:val="00B45273"/>
    <w:rsid w:val="00B452D5"/>
    <w:rsid w:val="00B4542F"/>
    <w:rsid w:val="00B45940"/>
    <w:rsid w:val="00B45DD0"/>
    <w:rsid w:val="00B45E8C"/>
    <w:rsid w:val="00B47C9C"/>
    <w:rsid w:val="00B5014A"/>
    <w:rsid w:val="00B509BC"/>
    <w:rsid w:val="00B51702"/>
    <w:rsid w:val="00B51C42"/>
    <w:rsid w:val="00B52D17"/>
    <w:rsid w:val="00B539EA"/>
    <w:rsid w:val="00B53AC8"/>
    <w:rsid w:val="00B54446"/>
    <w:rsid w:val="00B54E5D"/>
    <w:rsid w:val="00B550AC"/>
    <w:rsid w:val="00B56D9F"/>
    <w:rsid w:val="00B56F71"/>
    <w:rsid w:val="00B60B3A"/>
    <w:rsid w:val="00B61AB5"/>
    <w:rsid w:val="00B62170"/>
    <w:rsid w:val="00B62871"/>
    <w:rsid w:val="00B628A1"/>
    <w:rsid w:val="00B62F46"/>
    <w:rsid w:val="00B6474E"/>
    <w:rsid w:val="00B64B89"/>
    <w:rsid w:val="00B64D25"/>
    <w:rsid w:val="00B64EC9"/>
    <w:rsid w:val="00B657B0"/>
    <w:rsid w:val="00B6639B"/>
    <w:rsid w:val="00B669B4"/>
    <w:rsid w:val="00B6751C"/>
    <w:rsid w:val="00B676A9"/>
    <w:rsid w:val="00B676F9"/>
    <w:rsid w:val="00B70752"/>
    <w:rsid w:val="00B708A1"/>
    <w:rsid w:val="00B719E0"/>
    <w:rsid w:val="00B72CB3"/>
    <w:rsid w:val="00B73206"/>
    <w:rsid w:val="00B736FC"/>
    <w:rsid w:val="00B74631"/>
    <w:rsid w:val="00B74773"/>
    <w:rsid w:val="00B74DAE"/>
    <w:rsid w:val="00B7535F"/>
    <w:rsid w:val="00B75900"/>
    <w:rsid w:val="00B770C0"/>
    <w:rsid w:val="00B770C4"/>
    <w:rsid w:val="00B770E0"/>
    <w:rsid w:val="00B77396"/>
    <w:rsid w:val="00B77D67"/>
    <w:rsid w:val="00B77FC5"/>
    <w:rsid w:val="00B804AD"/>
    <w:rsid w:val="00B807BE"/>
    <w:rsid w:val="00B81DB9"/>
    <w:rsid w:val="00B81E38"/>
    <w:rsid w:val="00B825CF"/>
    <w:rsid w:val="00B8281E"/>
    <w:rsid w:val="00B82D78"/>
    <w:rsid w:val="00B83337"/>
    <w:rsid w:val="00B83940"/>
    <w:rsid w:val="00B83D64"/>
    <w:rsid w:val="00B8471E"/>
    <w:rsid w:val="00B84964"/>
    <w:rsid w:val="00B87007"/>
    <w:rsid w:val="00B8750A"/>
    <w:rsid w:val="00B879AD"/>
    <w:rsid w:val="00B87AC6"/>
    <w:rsid w:val="00B9044A"/>
    <w:rsid w:val="00B90D78"/>
    <w:rsid w:val="00B9181C"/>
    <w:rsid w:val="00B918EB"/>
    <w:rsid w:val="00B92CF0"/>
    <w:rsid w:val="00B92EB8"/>
    <w:rsid w:val="00B9357B"/>
    <w:rsid w:val="00B9388F"/>
    <w:rsid w:val="00B93CA1"/>
    <w:rsid w:val="00B947B8"/>
    <w:rsid w:val="00B950F1"/>
    <w:rsid w:val="00B953BD"/>
    <w:rsid w:val="00B95ECC"/>
    <w:rsid w:val="00B975BB"/>
    <w:rsid w:val="00B97DC4"/>
    <w:rsid w:val="00BA02C0"/>
    <w:rsid w:val="00BA0A01"/>
    <w:rsid w:val="00BA1964"/>
    <w:rsid w:val="00BA36F5"/>
    <w:rsid w:val="00BA3AE6"/>
    <w:rsid w:val="00BA4C35"/>
    <w:rsid w:val="00BA4D7B"/>
    <w:rsid w:val="00BA7459"/>
    <w:rsid w:val="00BA761E"/>
    <w:rsid w:val="00BA7A4F"/>
    <w:rsid w:val="00BA7A99"/>
    <w:rsid w:val="00BB198C"/>
    <w:rsid w:val="00BB2093"/>
    <w:rsid w:val="00BB2DA1"/>
    <w:rsid w:val="00BB2ECE"/>
    <w:rsid w:val="00BB338C"/>
    <w:rsid w:val="00BB3511"/>
    <w:rsid w:val="00BB3862"/>
    <w:rsid w:val="00BB3946"/>
    <w:rsid w:val="00BB56E4"/>
    <w:rsid w:val="00BB6357"/>
    <w:rsid w:val="00BB6849"/>
    <w:rsid w:val="00BB6A3E"/>
    <w:rsid w:val="00BB6A8F"/>
    <w:rsid w:val="00BB6D01"/>
    <w:rsid w:val="00BB7556"/>
    <w:rsid w:val="00BB7A7D"/>
    <w:rsid w:val="00BB7D3A"/>
    <w:rsid w:val="00BC0011"/>
    <w:rsid w:val="00BC0524"/>
    <w:rsid w:val="00BC0C89"/>
    <w:rsid w:val="00BC14B0"/>
    <w:rsid w:val="00BC1814"/>
    <w:rsid w:val="00BC181D"/>
    <w:rsid w:val="00BC1CA9"/>
    <w:rsid w:val="00BC1E0D"/>
    <w:rsid w:val="00BC2311"/>
    <w:rsid w:val="00BC298B"/>
    <w:rsid w:val="00BC307C"/>
    <w:rsid w:val="00BC3FF3"/>
    <w:rsid w:val="00BC4734"/>
    <w:rsid w:val="00BC54F4"/>
    <w:rsid w:val="00BC5CC7"/>
    <w:rsid w:val="00BC7137"/>
    <w:rsid w:val="00BC74E0"/>
    <w:rsid w:val="00BC7C52"/>
    <w:rsid w:val="00BC7CAB"/>
    <w:rsid w:val="00BD08F6"/>
    <w:rsid w:val="00BD0FB7"/>
    <w:rsid w:val="00BD16C1"/>
    <w:rsid w:val="00BD1A31"/>
    <w:rsid w:val="00BD2D83"/>
    <w:rsid w:val="00BD2FF9"/>
    <w:rsid w:val="00BD3635"/>
    <w:rsid w:val="00BD38E7"/>
    <w:rsid w:val="00BD3FD3"/>
    <w:rsid w:val="00BD4A97"/>
    <w:rsid w:val="00BD4BC6"/>
    <w:rsid w:val="00BD536A"/>
    <w:rsid w:val="00BD5948"/>
    <w:rsid w:val="00BD679A"/>
    <w:rsid w:val="00BD7111"/>
    <w:rsid w:val="00BD72C0"/>
    <w:rsid w:val="00BD75F6"/>
    <w:rsid w:val="00BE0055"/>
    <w:rsid w:val="00BE032C"/>
    <w:rsid w:val="00BE06FA"/>
    <w:rsid w:val="00BE16D0"/>
    <w:rsid w:val="00BE193A"/>
    <w:rsid w:val="00BE1AFA"/>
    <w:rsid w:val="00BE1CA1"/>
    <w:rsid w:val="00BE216A"/>
    <w:rsid w:val="00BE22D0"/>
    <w:rsid w:val="00BE2523"/>
    <w:rsid w:val="00BE33E3"/>
    <w:rsid w:val="00BE3A4E"/>
    <w:rsid w:val="00BE4B2D"/>
    <w:rsid w:val="00BE51FE"/>
    <w:rsid w:val="00BE57EE"/>
    <w:rsid w:val="00BE59E8"/>
    <w:rsid w:val="00BE62A3"/>
    <w:rsid w:val="00BE6F93"/>
    <w:rsid w:val="00BE7B46"/>
    <w:rsid w:val="00BF01EB"/>
    <w:rsid w:val="00BF08A5"/>
    <w:rsid w:val="00BF0BAF"/>
    <w:rsid w:val="00BF171E"/>
    <w:rsid w:val="00BF1FED"/>
    <w:rsid w:val="00BF22F2"/>
    <w:rsid w:val="00BF2697"/>
    <w:rsid w:val="00BF2C85"/>
    <w:rsid w:val="00BF2E04"/>
    <w:rsid w:val="00BF3C5E"/>
    <w:rsid w:val="00BF3C68"/>
    <w:rsid w:val="00BF4E03"/>
    <w:rsid w:val="00BF5592"/>
    <w:rsid w:val="00BF562F"/>
    <w:rsid w:val="00BF5C6C"/>
    <w:rsid w:val="00BF5D25"/>
    <w:rsid w:val="00BF612E"/>
    <w:rsid w:val="00BF7C1E"/>
    <w:rsid w:val="00C00D64"/>
    <w:rsid w:val="00C01CB5"/>
    <w:rsid w:val="00C0262A"/>
    <w:rsid w:val="00C028FA"/>
    <w:rsid w:val="00C02CF3"/>
    <w:rsid w:val="00C05681"/>
    <w:rsid w:val="00C068B3"/>
    <w:rsid w:val="00C068CC"/>
    <w:rsid w:val="00C075D6"/>
    <w:rsid w:val="00C07CA4"/>
    <w:rsid w:val="00C07D5F"/>
    <w:rsid w:val="00C10D17"/>
    <w:rsid w:val="00C10DA9"/>
    <w:rsid w:val="00C11DCC"/>
    <w:rsid w:val="00C122CF"/>
    <w:rsid w:val="00C12716"/>
    <w:rsid w:val="00C13B5C"/>
    <w:rsid w:val="00C144AF"/>
    <w:rsid w:val="00C1468E"/>
    <w:rsid w:val="00C15171"/>
    <w:rsid w:val="00C1542B"/>
    <w:rsid w:val="00C15BC5"/>
    <w:rsid w:val="00C1675C"/>
    <w:rsid w:val="00C16930"/>
    <w:rsid w:val="00C176A1"/>
    <w:rsid w:val="00C17F35"/>
    <w:rsid w:val="00C200BD"/>
    <w:rsid w:val="00C24FDC"/>
    <w:rsid w:val="00C25EF3"/>
    <w:rsid w:val="00C263EE"/>
    <w:rsid w:val="00C26471"/>
    <w:rsid w:val="00C26790"/>
    <w:rsid w:val="00C26CD0"/>
    <w:rsid w:val="00C27571"/>
    <w:rsid w:val="00C27710"/>
    <w:rsid w:val="00C27851"/>
    <w:rsid w:val="00C27CF5"/>
    <w:rsid w:val="00C30E12"/>
    <w:rsid w:val="00C3202C"/>
    <w:rsid w:val="00C32C3D"/>
    <w:rsid w:val="00C33195"/>
    <w:rsid w:val="00C33203"/>
    <w:rsid w:val="00C340C0"/>
    <w:rsid w:val="00C3415C"/>
    <w:rsid w:val="00C34DCC"/>
    <w:rsid w:val="00C34EDF"/>
    <w:rsid w:val="00C35D61"/>
    <w:rsid w:val="00C36446"/>
    <w:rsid w:val="00C37732"/>
    <w:rsid w:val="00C4047D"/>
    <w:rsid w:val="00C408A6"/>
    <w:rsid w:val="00C40F34"/>
    <w:rsid w:val="00C426FA"/>
    <w:rsid w:val="00C43F99"/>
    <w:rsid w:val="00C4405E"/>
    <w:rsid w:val="00C4492A"/>
    <w:rsid w:val="00C45AA0"/>
    <w:rsid w:val="00C4620D"/>
    <w:rsid w:val="00C465A1"/>
    <w:rsid w:val="00C46830"/>
    <w:rsid w:val="00C46DBE"/>
    <w:rsid w:val="00C46FB2"/>
    <w:rsid w:val="00C47261"/>
    <w:rsid w:val="00C47C00"/>
    <w:rsid w:val="00C47DBE"/>
    <w:rsid w:val="00C50DCE"/>
    <w:rsid w:val="00C514B2"/>
    <w:rsid w:val="00C52282"/>
    <w:rsid w:val="00C52460"/>
    <w:rsid w:val="00C5316F"/>
    <w:rsid w:val="00C5330F"/>
    <w:rsid w:val="00C5333E"/>
    <w:rsid w:val="00C53641"/>
    <w:rsid w:val="00C53A1F"/>
    <w:rsid w:val="00C54181"/>
    <w:rsid w:val="00C55A6E"/>
    <w:rsid w:val="00C561E9"/>
    <w:rsid w:val="00C56A16"/>
    <w:rsid w:val="00C56C8D"/>
    <w:rsid w:val="00C56D04"/>
    <w:rsid w:val="00C5779B"/>
    <w:rsid w:val="00C57802"/>
    <w:rsid w:val="00C57A89"/>
    <w:rsid w:val="00C57B5C"/>
    <w:rsid w:val="00C604E5"/>
    <w:rsid w:val="00C61B12"/>
    <w:rsid w:val="00C627F7"/>
    <w:rsid w:val="00C6290E"/>
    <w:rsid w:val="00C62990"/>
    <w:rsid w:val="00C62A16"/>
    <w:rsid w:val="00C62C89"/>
    <w:rsid w:val="00C637DB"/>
    <w:rsid w:val="00C63B82"/>
    <w:rsid w:val="00C6442A"/>
    <w:rsid w:val="00C6471B"/>
    <w:rsid w:val="00C64C5D"/>
    <w:rsid w:val="00C651B2"/>
    <w:rsid w:val="00C65AE9"/>
    <w:rsid w:val="00C66DE4"/>
    <w:rsid w:val="00C6708B"/>
    <w:rsid w:val="00C6772E"/>
    <w:rsid w:val="00C67D3E"/>
    <w:rsid w:val="00C70295"/>
    <w:rsid w:val="00C7109B"/>
    <w:rsid w:val="00C718C1"/>
    <w:rsid w:val="00C72A52"/>
    <w:rsid w:val="00C73202"/>
    <w:rsid w:val="00C761F3"/>
    <w:rsid w:val="00C7634E"/>
    <w:rsid w:val="00C764FF"/>
    <w:rsid w:val="00C771C2"/>
    <w:rsid w:val="00C77616"/>
    <w:rsid w:val="00C77FCF"/>
    <w:rsid w:val="00C77FE5"/>
    <w:rsid w:val="00C800CA"/>
    <w:rsid w:val="00C81093"/>
    <w:rsid w:val="00C81393"/>
    <w:rsid w:val="00C8176C"/>
    <w:rsid w:val="00C81DE2"/>
    <w:rsid w:val="00C820B6"/>
    <w:rsid w:val="00C8283F"/>
    <w:rsid w:val="00C82A4F"/>
    <w:rsid w:val="00C83A8F"/>
    <w:rsid w:val="00C8483B"/>
    <w:rsid w:val="00C84AA8"/>
    <w:rsid w:val="00C8595D"/>
    <w:rsid w:val="00C85B57"/>
    <w:rsid w:val="00C86B2A"/>
    <w:rsid w:val="00C86C22"/>
    <w:rsid w:val="00C86DDC"/>
    <w:rsid w:val="00C86E2B"/>
    <w:rsid w:val="00C87A3C"/>
    <w:rsid w:val="00C90006"/>
    <w:rsid w:val="00C90788"/>
    <w:rsid w:val="00C91382"/>
    <w:rsid w:val="00C919A6"/>
    <w:rsid w:val="00C9308D"/>
    <w:rsid w:val="00C93112"/>
    <w:rsid w:val="00C95246"/>
    <w:rsid w:val="00C952F4"/>
    <w:rsid w:val="00C95AC5"/>
    <w:rsid w:val="00C95DB2"/>
    <w:rsid w:val="00C973A4"/>
    <w:rsid w:val="00CA08C2"/>
    <w:rsid w:val="00CA0AE9"/>
    <w:rsid w:val="00CA0B49"/>
    <w:rsid w:val="00CA153A"/>
    <w:rsid w:val="00CA1CFE"/>
    <w:rsid w:val="00CA2A8C"/>
    <w:rsid w:val="00CA2D5E"/>
    <w:rsid w:val="00CA2EAD"/>
    <w:rsid w:val="00CA378F"/>
    <w:rsid w:val="00CA3A28"/>
    <w:rsid w:val="00CA5181"/>
    <w:rsid w:val="00CA56E7"/>
    <w:rsid w:val="00CA58B3"/>
    <w:rsid w:val="00CA5FB4"/>
    <w:rsid w:val="00CA7334"/>
    <w:rsid w:val="00CA79AD"/>
    <w:rsid w:val="00CB02B5"/>
    <w:rsid w:val="00CB0B7B"/>
    <w:rsid w:val="00CB170C"/>
    <w:rsid w:val="00CB1DE3"/>
    <w:rsid w:val="00CB2D2C"/>
    <w:rsid w:val="00CB373C"/>
    <w:rsid w:val="00CB42E7"/>
    <w:rsid w:val="00CB4938"/>
    <w:rsid w:val="00CB4AC1"/>
    <w:rsid w:val="00CB5301"/>
    <w:rsid w:val="00CB5375"/>
    <w:rsid w:val="00CB58FF"/>
    <w:rsid w:val="00CB5E45"/>
    <w:rsid w:val="00CB5FC6"/>
    <w:rsid w:val="00CB7A4A"/>
    <w:rsid w:val="00CC0955"/>
    <w:rsid w:val="00CC0A72"/>
    <w:rsid w:val="00CC0B23"/>
    <w:rsid w:val="00CC47F5"/>
    <w:rsid w:val="00CC5049"/>
    <w:rsid w:val="00CC5649"/>
    <w:rsid w:val="00CC5F94"/>
    <w:rsid w:val="00CC7084"/>
    <w:rsid w:val="00CC7507"/>
    <w:rsid w:val="00CC78C7"/>
    <w:rsid w:val="00CC7ACE"/>
    <w:rsid w:val="00CC7C9B"/>
    <w:rsid w:val="00CC7E78"/>
    <w:rsid w:val="00CD01BA"/>
    <w:rsid w:val="00CD16E6"/>
    <w:rsid w:val="00CD1C16"/>
    <w:rsid w:val="00CD1F11"/>
    <w:rsid w:val="00CD241B"/>
    <w:rsid w:val="00CD389B"/>
    <w:rsid w:val="00CD4CA1"/>
    <w:rsid w:val="00CD546C"/>
    <w:rsid w:val="00CD5CD6"/>
    <w:rsid w:val="00CD65BD"/>
    <w:rsid w:val="00CD6C38"/>
    <w:rsid w:val="00CD7494"/>
    <w:rsid w:val="00CD7FCA"/>
    <w:rsid w:val="00CE0660"/>
    <w:rsid w:val="00CE0E6D"/>
    <w:rsid w:val="00CE10CF"/>
    <w:rsid w:val="00CE1B0F"/>
    <w:rsid w:val="00CE37DD"/>
    <w:rsid w:val="00CE441D"/>
    <w:rsid w:val="00CE4AD1"/>
    <w:rsid w:val="00CE4C8A"/>
    <w:rsid w:val="00CE52CB"/>
    <w:rsid w:val="00CE5C28"/>
    <w:rsid w:val="00CE5D91"/>
    <w:rsid w:val="00CE64CF"/>
    <w:rsid w:val="00CE6924"/>
    <w:rsid w:val="00CE7031"/>
    <w:rsid w:val="00CE72DA"/>
    <w:rsid w:val="00CF09FE"/>
    <w:rsid w:val="00CF0D73"/>
    <w:rsid w:val="00CF1460"/>
    <w:rsid w:val="00CF3187"/>
    <w:rsid w:val="00CF359E"/>
    <w:rsid w:val="00CF400E"/>
    <w:rsid w:val="00CF4FBC"/>
    <w:rsid w:val="00CF55F6"/>
    <w:rsid w:val="00CF5961"/>
    <w:rsid w:val="00CF68BA"/>
    <w:rsid w:val="00CF6B6C"/>
    <w:rsid w:val="00CF7780"/>
    <w:rsid w:val="00CF7B99"/>
    <w:rsid w:val="00D00222"/>
    <w:rsid w:val="00D005F8"/>
    <w:rsid w:val="00D00AA2"/>
    <w:rsid w:val="00D01334"/>
    <w:rsid w:val="00D0159B"/>
    <w:rsid w:val="00D01E44"/>
    <w:rsid w:val="00D02BB1"/>
    <w:rsid w:val="00D02F43"/>
    <w:rsid w:val="00D03151"/>
    <w:rsid w:val="00D0433B"/>
    <w:rsid w:val="00D043D9"/>
    <w:rsid w:val="00D04BA8"/>
    <w:rsid w:val="00D06AA9"/>
    <w:rsid w:val="00D06C73"/>
    <w:rsid w:val="00D0736E"/>
    <w:rsid w:val="00D07A87"/>
    <w:rsid w:val="00D1112A"/>
    <w:rsid w:val="00D1140B"/>
    <w:rsid w:val="00D12D8E"/>
    <w:rsid w:val="00D13291"/>
    <w:rsid w:val="00D13EF9"/>
    <w:rsid w:val="00D14124"/>
    <w:rsid w:val="00D1438A"/>
    <w:rsid w:val="00D14500"/>
    <w:rsid w:val="00D14AB4"/>
    <w:rsid w:val="00D14BEB"/>
    <w:rsid w:val="00D14D85"/>
    <w:rsid w:val="00D1524E"/>
    <w:rsid w:val="00D15909"/>
    <w:rsid w:val="00D15E73"/>
    <w:rsid w:val="00D1626A"/>
    <w:rsid w:val="00D163EB"/>
    <w:rsid w:val="00D166DB"/>
    <w:rsid w:val="00D16A8C"/>
    <w:rsid w:val="00D17666"/>
    <w:rsid w:val="00D17D12"/>
    <w:rsid w:val="00D20327"/>
    <w:rsid w:val="00D2072F"/>
    <w:rsid w:val="00D209E0"/>
    <w:rsid w:val="00D21439"/>
    <w:rsid w:val="00D21787"/>
    <w:rsid w:val="00D21986"/>
    <w:rsid w:val="00D2281E"/>
    <w:rsid w:val="00D23959"/>
    <w:rsid w:val="00D23D06"/>
    <w:rsid w:val="00D24CA3"/>
    <w:rsid w:val="00D25335"/>
    <w:rsid w:val="00D25B81"/>
    <w:rsid w:val="00D26606"/>
    <w:rsid w:val="00D26ED3"/>
    <w:rsid w:val="00D26F01"/>
    <w:rsid w:val="00D27133"/>
    <w:rsid w:val="00D27B17"/>
    <w:rsid w:val="00D27E61"/>
    <w:rsid w:val="00D27F94"/>
    <w:rsid w:val="00D307EB"/>
    <w:rsid w:val="00D30ACA"/>
    <w:rsid w:val="00D30BAF"/>
    <w:rsid w:val="00D31585"/>
    <w:rsid w:val="00D31728"/>
    <w:rsid w:val="00D31DDF"/>
    <w:rsid w:val="00D32FBA"/>
    <w:rsid w:val="00D333DC"/>
    <w:rsid w:val="00D335E3"/>
    <w:rsid w:val="00D34464"/>
    <w:rsid w:val="00D34904"/>
    <w:rsid w:val="00D35269"/>
    <w:rsid w:val="00D354FA"/>
    <w:rsid w:val="00D35A94"/>
    <w:rsid w:val="00D35FE1"/>
    <w:rsid w:val="00D36887"/>
    <w:rsid w:val="00D36B90"/>
    <w:rsid w:val="00D36E2A"/>
    <w:rsid w:val="00D36F56"/>
    <w:rsid w:val="00D37965"/>
    <w:rsid w:val="00D40197"/>
    <w:rsid w:val="00D41027"/>
    <w:rsid w:val="00D41D3E"/>
    <w:rsid w:val="00D43306"/>
    <w:rsid w:val="00D43E07"/>
    <w:rsid w:val="00D4442A"/>
    <w:rsid w:val="00D44503"/>
    <w:rsid w:val="00D44AD5"/>
    <w:rsid w:val="00D45113"/>
    <w:rsid w:val="00D46241"/>
    <w:rsid w:val="00D46675"/>
    <w:rsid w:val="00D466C1"/>
    <w:rsid w:val="00D46734"/>
    <w:rsid w:val="00D46A49"/>
    <w:rsid w:val="00D47588"/>
    <w:rsid w:val="00D47B13"/>
    <w:rsid w:val="00D47BA5"/>
    <w:rsid w:val="00D52145"/>
    <w:rsid w:val="00D53609"/>
    <w:rsid w:val="00D539C4"/>
    <w:rsid w:val="00D546F8"/>
    <w:rsid w:val="00D54D43"/>
    <w:rsid w:val="00D55F08"/>
    <w:rsid w:val="00D5629E"/>
    <w:rsid w:val="00D565A4"/>
    <w:rsid w:val="00D57158"/>
    <w:rsid w:val="00D60329"/>
    <w:rsid w:val="00D62E0E"/>
    <w:rsid w:val="00D63A38"/>
    <w:rsid w:val="00D63C61"/>
    <w:rsid w:val="00D66610"/>
    <w:rsid w:val="00D6667A"/>
    <w:rsid w:val="00D67658"/>
    <w:rsid w:val="00D67ADB"/>
    <w:rsid w:val="00D705F5"/>
    <w:rsid w:val="00D7074B"/>
    <w:rsid w:val="00D70C43"/>
    <w:rsid w:val="00D70E1B"/>
    <w:rsid w:val="00D71899"/>
    <w:rsid w:val="00D7242C"/>
    <w:rsid w:val="00D73B69"/>
    <w:rsid w:val="00D74293"/>
    <w:rsid w:val="00D74963"/>
    <w:rsid w:val="00D749BC"/>
    <w:rsid w:val="00D75EFD"/>
    <w:rsid w:val="00D75F18"/>
    <w:rsid w:val="00D76898"/>
    <w:rsid w:val="00D76AA7"/>
    <w:rsid w:val="00D76F6E"/>
    <w:rsid w:val="00D770AD"/>
    <w:rsid w:val="00D7761A"/>
    <w:rsid w:val="00D80173"/>
    <w:rsid w:val="00D8061E"/>
    <w:rsid w:val="00D811EC"/>
    <w:rsid w:val="00D81344"/>
    <w:rsid w:val="00D816FB"/>
    <w:rsid w:val="00D83D76"/>
    <w:rsid w:val="00D8462B"/>
    <w:rsid w:val="00D8477E"/>
    <w:rsid w:val="00D85287"/>
    <w:rsid w:val="00D85E0E"/>
    <w:rsid w:val="00D86598"/>
    <w:rsid w:val="00D8694D"/>
    <w:rsid w:val="00D87046"/>
    <w:rsid w:val="00D9035D"/>
    <w:rsid w:val="00D9110B"/>
    <w:rsid w:val="00D9181E"/>
    <w:rsid w:val="00D9212B"/>
    <w:rsid w:val="00D92C5E"/>
    <w:rsid w:val="00D93E19"/>
    <w:rsid w:val="00D95FE4"/>
    <w:rsid w:val="00D96210"/>
    <w:rsid w:val="00D965EE"/>
    <w:rsid w:val="00D9772B"/>
    <w:rsid w:val="00D978CC"/>
    <w:rsid w:val="00DA09E8"/>
    <w:rsid w:val="00DA0B07"/>
    <w:rsid w:val="00DA2398"/>
    <w:rsid w:val="00DA28D4"/>
    <w:rsid w:val="00DA2AB5"/>
    <w:rsid w:val="00DA2C6D"/>
    <w:rsid w:val="00DA3CB8"/>
    <w:rsid w:val="00DA3D0E"/>
    <w:rsid w:val="00DA464A"/>
    <w:rsid w:val="00DA465A"/>
    <w:rsid w:val="00DA4E87"/>
    <w:rsid w:val="00DA52CE"/>
    <w:rsid w:val="00DA6108"/>
    <w:rsid w:val="00DA65A1"/>
    <w:rsid w:val="00DA6874"/>
    <w:rsid w:val="00DA6A96"/>
    <w:rsid w:val="00DA6CD0"/>
    <w:rsid w:val="00DA72C2"/>
    <w:rsid w:val="00DA7609"/>
    <w:rsid w:val="00DA7702"/>
    <w:rsid w:val="00DB0930"/>
    <w:rsid w:val="00DB1FB2"/>
    <w:rsid w:val="00DB3443"/>
    <w:rsid w:val="00DB4653"/>
    <w:rsid w:val="00DB4E32"/>
    <w:rsid w:val="00DB6649"/>
    <w:rsid w:val="00DB7FB8"/>
    <w:rsid w:val="00DC0C3E"/>
    <w:rsid w:val="00DC10CC"/>
    <w:rsid w:val="00DC1DAB"/>
    <w:rsid w:val="00DC21D5"/>
    <w:rsid w:val="00DC2BDE"/>
    <w:rsid w:val="00DC30FA"/>
    <w:rsid w:val="00DC357A"/>
    <w:rsid w:val="00DC3E75"/>
    <w:rsid w:val="00DC43D2"/>
    <w:rsid w:val="00DC49E7"/>
    <w:rsid w:val="00DC49EE"/>
    <w:rsid w:val="00DC4E5A"/>
    <w:rsid w:val="00DC5DBD"/>
    <w:rsid w:val="00DC5FE7"/>
    <w:rsid w:val="00DC7B33"/>
    <w:rsid w:val="00DD0DB1"/>
    <w:rsid w:val="00DD11F3"/>
    <w:rsid w:val="00DD1587"/>
    <w:rsid w:val="00DD1A6D"/>
    <w:rsid w:val="00DD25E5"/>
    <w:rsid w:val="00DD2643"/>
    <w:rsid w:val="00DD2868"/>
    <w:rsid w:val="00DD2B78"/>
    <w:rsid w:val="00DD2B7E"/>
    <w:rsid w:val="00DD2D58"/>
    <w:rsid w:val="00DD30F3"/>
    <w:rsid w:val="00DD338E"/>
    <w:rsid w:val="00DD38ED"/>
    <w:rsid w:val="00DD3B97"/>
    <w:rsid w:val="00DD3E15"/>
    <w:rsid w:val="00DD47B9"/>
    <w:rsid w:val="00DD4C00"/>
    <w:rsid w:val="00DD4CED"/>
    <w:rsid w:val="00DD5008"/>
    <w:rsid w:val="00DD5696"/>
    <w:rsid w:val="00DD5E76"/>
    <w:rsid w:val="00DD5E7A"/>
    <w:rsid w:val="00DD5EA1"/>
    <w:rsid w:val="00DD71C3"/>
    <w:rsid w:val="00DD7DEB"/>
    <w:rsid w:val="00DE0E50"/>
    <w:rsid w:val="00DE136E"/>
    <w:rsid w:val="00DE25B3"/>
    <w:rsid w:val="00DE358E"/>
    <w:rsid w:val="00DE3826"/>
    <w:rsid w:val="00DE3E10"/>
    <w:rsid w:val="00DE55A5"/>
    <w:rsid w:val="00DE5A2A"/>
    <w:rsid w:val="00DE70A0"/>
    <w:rsid w:val="00DF14B5"/>
    <w:rsid w:val="00DF1885"/>
    <w:rsid w:val="00DF1A45"/>
    <w:rsid w:val="00DF1A71"/>
    <w:rsid w:val="00DF231A"/>
    <w:rsid w:val="00DF2EE8"/>
    <w:rsid w:val="00DF2F86"/>
    <w:rsid w:val="00DF3B07"/>
    <w:rsid w:val="00DF4729"/>
    <w:rsid w:val="00DF4A7F"/>
    <w:rsid w:val="00DF4DFD"/>
    <w:rsid w:val="00DF5170"/>
    <w:rsid w:val="00DF5930"/>
    <w:rsid w:val="00DF5DBE"/>
    <w:rsid w:val="00DF6039"/>
    <w:rsid w:val="00DF721A"/>
    <w:rsid w:val="00E0016E"/>
    <w:rsid w:val="00E001F6"/>
    <w:rsid w:val="00E00D2C"/>
    <w:rsid w:val="00E010AC"/>
    <w:rsid w:val="00E01A96"/>
    <w:rsid w:val="00E01E5F"/>
    <w:rsid w:val="00E02811"/>
    <w:rsid w:val="00E02B97"/>
    <w:rsid w:val="00E02E75"/>
    <w:rsid w:val="00E03D3C"/>
    <w:rsid w:val="00E03F0C"/>
    <w:rsid w:val="00E0420B"/>
    <w:rsid w:val="00E046DC"/>
    <w:rsid w:val="00E0494C"/>
    <w:rsid w:val="00E04BC5"/>
    <w:rsid w:val="00E05130"/>
    <w:rsid w:val="00E0643F"/>
    <w:rsid w:val="00E06EB2"/>
    <w:rsid w:val="00E07086"/>
    <w:rsid w:val="00E072A4"/>
    <w:rsid w:val="00E107BE"/>
    <w:rsid w:val="00E11912"/>
    <w:rsid w:val="00E12E07"/>
    <w:rsid w:val="00E1345E"/>
    <w:rsid w:val="00E134EC"/>
    <w:rsid w:val="00E14092"/>
    <w:rsid w:val="00E14615"/>
    <w:rsid w:val="00E14620"/>
    <w:rsid w:val="00E14BF3"/>
    <w:rsid w:val="00E1784F"/>
    <w:rsid w:val="00E207E4"/>
    <w:rsid w:val="00E217B6"/>
    <w:rsid w:val="00E2286F"/>
    <w:rsid w:val="00E22995"/>
    <w:rsid w:val="00E24DC1"/>
    <w:rsid w:val="00E2545D"/>
    <w:rsid w:val="00E2684B"/>
    <w:rsid w:val="00E26BD1"/>
    <w:rsid w:val="00E26C38"/>
    <w:rsid w:val="00E27BB9"/>
    <w:rsid w:val="00E27CFE"/>
    <w:rsid w:val="00E300D2"/>
    <w:rsid w:val="00E307F7"/>
    <w:rsid w:val="00E30ADF"/>
    <w:rsid w:val="00E30B4C"/>
    <w:rsid w:val="00E30FA9"/>
    <w:rsid w:val="00E321A9"/>
    <w:rsid w:val="00E32710"/>
    <w:rsid w:val="00E3276C"/>
    <w:rsid w:val="00E32875"/>
    <w:rsid w:val="00E329CC"/>
    <w:rsid w:val="00E330C3"/>
    <w:rsid w:val="00E3385F"/>
    <w:rsid w:val="00E3424B"/>
    <w:rsid w:val="00E35230"/>
    <w:rsid w:val="00E3576C"/>
    <w:rsid w:val="00E35DB7"/>
    <w:rsid w:val="00E363EA"/>
    <w:rsid w:val="00E368FE"/>
    <w:rsid w:val="00E37DEA"/>
    <w:rsid w:val="00E37F89"/>
    <w:rsid w:val="00E405D3"/>
    <w:rsid w:val="00E41415"/>
    <w:rsid w:val="00E41E37"/>
    <w:rsid w:val="00E434EA"/>
    <w:rsid w:val="00E43B13"/>
    <w:rsid w:val="00E43B63"/>
    <w:rsid w:val="00E43D10"/>
    <w:rsid w:val="00E444EB"/>
    <w:rsid w:val="00E445B9"/>
    <w:rsid w:val="00E44C57"/>
    <w:rsid w:val="00E450FA"/>
    <w:rsid w:val="00E457E8"/>
    <w:rsid w:val="00E45A94"/>
    <w:rsid w:val="00E45EF6"/>
    <w:rsid w:val="00E463B2"/>
    <w:rsid w:val="00E47012"/>
    <w:rsid w:val="00E471D8"/>
    <w:rsid w:val="00E47713"/>
    <w:rsid w:val="00E47840"/>
    <w:rsid w:val="00E506B4"/>
    <w:rsid w:val="00E506DB"/>
    <w:rsid w:val="00E50DE4"/>
    <w:rsid w:val="00E50E98"/>
    <w:rsid w:val="00E510CC"/>
    <w:rsid w:val="00E51BAD"/>
    <w:rsid w:val="00E51D84"/>
    <w:rsid w:val="00E52414"/>
    <w:rsid w:val="00E53D9C"/>
    <w:rsid w:val="00E54B38"/>
    <w:rsid w:val="00E55B82"/>
    <w:rsid w:val="00E55F60"/>
    <w:rsid w:val="00E56C00"/>
    <w:rsid w:val="00E56E54"/>
    <w:rsid w:val="00E57528"/>
    <w:rsid w:val="00E57820"/>
    <w:rsid w:val="00E60193"/>
    <w:rsid w:val="00E60654"/>
    <w:rsid w:val="00E609F0"/>
    <w:rsid w:val="00E611D6"/>
    <w:rsid w:val="00E615E9"/>
    <w:rsid w:val="00E616B2"/>
    <w:rsid w:val="00E617CF"/>
    <w:rsid w:val="00E62683"/>
    <w:rsid w:val="00E629E1"/>
    <w:rsid w:val="00E62B02"/>
    <w:rsid w:val="00E62E4F"/>
    <w:rsid w:val="00E63E03"/>
    <w:rsid w:val="00E64073"/>
    <w:rsid w:val="00E6431F"/>
    <w:rsid w:val="00E64323"/>
    <w:rsid w:val="00E65546"/>
    <w:rsid w:val="00E65969"/>
    <w:rsid w:val="00E659CA"/>
    <w:rsid w:val="00E65F70"/>
    <w:rsid w:val="00E66B64"/>
    <w:rsid w:val="00E67CC8"/>
    <w:rsid w:val="00E7019D"/>
    <w:rsid w:val="00E7029F"/>
    <w:rsid w:val="00E7116E"/>
    <w:rsid w:val="00E71E89"/>
    <w:rsid w:val="00E7312B"/>
    <w:rsid w:val="00E73E8A"/>
    <w:rsid w:val="00E7742F"/>
    <w:rsid w:val="00E77BA3"/>
    <w:rsid w:val="00E77FAC"/>
    <w:rsid w:val="00E77FAD"/>
    <w:rsid w:val="00E8017A"/>
    <w:rsid w:val="00E801D4"/>
    <w:rsid w:val="00E8125A"/>
    <w:rsid w:val="00E817E5"/>
    <w:rsid w:val="00E81E59"/>
    <w:rsid w:val="00E82CED"/>
    <w:rsid w:val="00E83A5F"/>
    <w:rsid w:val="00E84941"/>
    <w:rsid w:val="00E84FE3"/>
    <w:rsid w:val="00E86448"/>
    <w:rsid w:val="00E86679"/>
    <w:rsid w:val="00E86982"/>
    <w:rsid w:val="00E87718"/>
    <w:rsid w:val="00E90FFD"/>
    <w:rsid w:val="00E9123D"/>
    <w:rsid w:val="00E91855"/>
    <w:rsid w:val="00E92B9D"/>
    <w:rsid w:val="00E932B1"/>
    <w:rsid w:val="00E94253"/>
    <w:rsid w:val="00E9428F"/>
    <w:rsid w:val="00E94B94"/>
    <w:rsid w:val="00E94BCE"/>
    <w:rsid w:val="00E97196"/>
    <w:rsid w:val="00EA017A"/>
    <w:rsid w:val="00EA0AE8"/>
    <w:rsid w:val="00EA101D"/>
    <w:rsid w:val="00EA10CD"/>
    <w:rsid w:val="00EA110C"/>
    <w:rsid w:val="00EA1D4E"/>
    <w:rsid w:val="00EA2144"/>
    <w:rsid w:val="00EA2719"/>
    <w:rsid w:val="00EA30AC"/>
    <w:rsid w:val="00EA32B0"/>
    <w:rsid w:val="00EA3442"/>
    <w:rsid w:val="00EA4BED"/>
    <w:rsid w:val="00EA72A3"/>
    <w:rsid w:val="00EB060B"/>
    <w:rsid w:val="00EB106B"/>
    <w:rsid w:val="00EB108C"/>
    <w:rsid w:val="00EB16DA"/>
    <w:rsid w:val="00EB1903"/>
    <w:rsid w:val="00EB1C4F"/>
    <w:rsid w:val="00EB1D7F"/>
    <w:rsid w:val="00EB1F23"/>
    <w:rsid w:val="00EB235D"/>
    <w:rsid w:val="00EB2883"/>
    <w:rsid w:val="00EB2A34"/>
    <w:rsid w:val="00EB3473"/>
    <w:rsid w:val="00EB43B2"/>
    <w:rsid w:val="00EB44DD"/>
    <w:rsid w:val="00EB4ABF"/>
    <w:rsid w:val="00EB696D"/>
    <w:rsid w:val="00EB71C9"/>
    <w:rsid w:val="00EB76CD"/>
    <w:rsid w:val="00EB7A81"/>
    <w:rsid w:val="00EC0672"/>
    <w:rsid w:val="00EC1140"/>
    <w:rsid w:val="00EC124B"/>
    <w:rsid w:val="00EC3E0F"/>
    <w:rsid w:val="00EC3F24"/>
    <w:rsid w:val="00EC42BF"/>
    <w:rsid w:val="00EC4A9A"/>
    <w:rsid w:val="00EC4F37"/>
    <w:rsid w:val="00EC63E3"/>
    <w:rsid w:val="00EC6F56"/>
    <w:rsid w:val="00EC77F0"/>
    <w:rsid w:val="00EC7884"/>
    <w:rsid w:val="00EC7C82"/>
    <w:rsid w:val="00EC7F59"/>
    <w:rsid w:val="00ED107C"/>
    <w:rsid w:val="00ED1288"/>
    <w:rsid w:val="00ED1929"/>
    <w:rsid w:val="00ED1D9E"/>
    <w:rsid w:val="00ED34D5"/>
    <w:rsid w:val="00ED48DD"/>
    <w:rsid w:val="00ED4B41"/>
    <w:rsid w:val="00ED4C33"/>
    <w:rsid w:val="00ED5727"/>
    <w:rsid w:val="00ED5E3D"/>
    <w:rsid w:val="00ED629E"/>
    <w:rsid w:val="00ED6394"/>
    <w:rsid w:val="00ED6459"/>
    <w:rsid w:val="00ED69B2"/>
    <w:rsid w:val="00ED736E"/>
    <w:rsid w:val="00ED7987"/>
    <w:rsid w:val="00EE0CE3"/>
    <w:rsid w:val="00EE1379"/>
    <w:rsid w:val="00EE1FE6"/>
    <w:rsid w:val="00EE3410"/>
    <w:rsid w:val="00EE5E04"/>
    <w:rsid w:val="00EE5EF8"/>
    <w:rsid w:val="00EE61DC"/>
    <w:rsid w:val="00EE703F"/>
    <w:rsid w:val="00EF012B"/>
    <w:rsid w:val="00EF06A2"/>
    <w:rsid w:val="00EF2828"/>
    <w:rsid w:val="00EF28FA"/>
    <w:rsid w:val="00EF2A7C"/>
    <w:rsid w:val="00EF313D"/>
    <w:rsid w:val="00EF3CC5"/>
    <w:rsid w:val="00EF4D58"/>
    <w:rsid w:val="00EF52AD"/>
    <w:rsid w:val="00EF5642"/>
    <w:rsid w:val="00EF5931"/>
    <w:rsid w:val="00EF5DFA"/>
    <w:rsid w:val="00EF5FE1"/>
    <w:rsid w:val="00EF60F9"/>
    <w:rsid w:val="00EF6AA6"/>
    <w:rsid w:val="00EF6BE3"/>
    <w:rsid w:val="00EF6CC5"/>
    <w:rsid w:val="00EF7040"/>
    <w:rsid w:val="00F00B8C"/>
    <w:rsid w:val="00F00F62"/>
    <w:rsid w:val="00F01E30"/>
    <w:rsid w:val="00F023EB"/>
    <w:rsid w:val="00F02E5A"/>
    <w:rsid w:val="00F03EAC"/>
    <w:rsid w:val="00F04053"/>
    <w:rsid w:val="00F04204"/>
    <w:rsid w:val="00F045AA"/>
    <w:rsid w:val="00F04850"/>
    <w:rsid w:val="00F04973"/>
    <w:rsid w:val="00F04B54"/>
    <w:rsid w:val="00F04DDE"/>
    <w:rsid w:val="00F05678"/>
    <w:rsid w:val="00F05989"/>
    <w:rsid w:val="00F05BB6"/>
    <w:rsid w:val="00F05E55"/>
    <w:rsid w:val="00F060CC"/>
    <w:rsid w:val="00F06C60"/>
    <w:rsid w:val="00F1006D"/>
    <w:rsid w:val="00F100FF"/>
    <w:rsid w:val="00F1016C"/>
    <w:rsid w:val="00F107CD"/>
    <w:rsid w:val="00F10DE4"/>
    <w:rsid w:val="00F11363"/>
    <w:rsid w:val="00F11A47"/>
    <w:rsid w:val="00F12071"/>
    <w:rsid w:val="00F12246"/>
    <w:rsid w:val="00F13A1D"/>
    <w:rsid w:val="00F15181"/>
    <w:rsid w:val="00F15B9B"/>
    <w:rsid w:val="00F166D6"/>
    <w:rsid w:val="00F1699A"/>
    <w:rsid w:val="00F1744A"/>
    <w:rsid w:val="00F17538"/>
    <w:rsid w:val="00F17BEF"/>
    <w:rsid w:val="00F2044C"/>
    <w:rsid w:val="00F2069D"/>
    <w:rsid w:val="00F20C4F"/>
    <w:rsid w:val="00F213C2"/>
    <w:rsid w:val="00F21498"/>
    <w:rsid w:val="00F21867"/>
    <w:rsid w:val="00F21946"/>
    <w:rsid w:val="00F22366"/>
    <w:rsid w:val="00F22EAE"/>
    <w:rsid w:val="00F23525"/>
    <w:rsid w:val="00F23ED0"/>
    <w:rsid w:val="00F244EA"/>
    <w:rsid w:val="00F246FB"/>
    <w:rsid w:val="00F24E27"/>
    <w:rsid w:val="00F24FD2"/>
    <w:rsid w:val="00F252EC"/>
    <w:rsid w:val="00F2568C"/>
    <w:rsid w:val="00F25BAE"/>
    <w:rsid w:val="00F2710A"/>
    <w:rsid w:val="00F27AE8"/>
    <w:rsid w:val="00F312BC"/>
    <w:rsid w:val="00F33392"/>
    <w:rsid w:val="00F3423F"/>
    <w:rsid w:val="00F34D49"/>
    <w:rsid w:val="00F34F46"/>
    <w:rsid w:val="00F35FD8"/>
    <w:rsid w:val="00F3609B"/>
    <w:rsid w:val="00F370F2"/>
    <w:rsid w:val="00F37498"/>
    <w:rsid w:val="00F37D37"/>
    <w:rsid w:val="00F401BE"/>
    <w:rsid w:val="00F408F1"/>
    <w:rsid w:val="00F41789"/>
    <w:rsid w:val="00F417BC"/>
    <w:rsid w:val="00F419D1"/>
    <w:rsid w:val="00F42A59"/>
    <w:rsid w:val="00F4399E"/>
    <w:rsid w:val="00F43C7B"/>
    <w:rsid w:val="00F442FC"/>
    <w:rsid w:val="00F443B9"/>
    <w:rsid w:val="00F44467"/>
    <w:rsid w:val="00F46BE6"/>
    <w:rsid w:val="00F471CF"/>
    <w:rsid w:val="00F473F2"/>
    <w:rsid w:val="00F47DEB"/>
    <w:rsid w:val="00F50A29"/>
    <w:rsid w:val="00F5186D"/>
    <w:rsid w:val="00F51CD1"/>
    <w:rsid w:val="00F52BAD"/>
    <w:rsid w:val="00F5380C"/>
    <w:rsid w:val="00F53A52"/>
    <w:rsid w:val="00F53C39"/>
    <w:rsid w:val="00F54110"/>
    <w:rsid w:val="00F54FF7"/>
    <w:rsid w:val="00F5591C"/>
    <w:rsid w:val="00F55DD3"/>
    <w:rsid w:val="00F56112"/>
    <w:rsid w:val="00F5640B"/>
    <w:rsid w:val="00F56E23"/>
    <w:rsid w:val="00F57323"/>
    <w:rsid w:val="00F57D03"/>
    <w:rsid w:val="00F6169A"/>
    <w:rsid w:val="00F61EF7"/>
    <w:rsid w:val="00F623A7"/>
    <w:rsid w:val="00F62BC0"/>
    <w:rsid w:val="00F631FB"/>
    <w:rsid w:val="00F63887"/>
    <w:rsid w:val="00F63F65"/>
    <w:rsid w:val="00F64698"/>
    <w:rsid w:val="00F64BB9"/>
    <w:rsid w:val="00F64FE3"/>
    <w:rsid w:val="00F655AB"/>
    <w:rsid w:val="00F67863"/>
    <w:rsid w:val="00F71181"/>
    <w:rsid w:val="00F72D11"/>
    <w:rsid w:val="00F7419D"/>
    <w:rsid w:val="00F747BD"/>
    <w:rsid w:val="00F75111"/>
    <w:rsid w:val="00F75551"/>
    <w:rsid w:val="00F75941"/>
    <w:rsid w:val="00F75C31"/>
    <w:rsid w:val="00F76346"/>
    <w:rsid w:val="00F76B01"/>
    <w:rsid w:val="00F76D22"/>
    <w:rsid w:val="00F776C7"/>
    <w:rsid w:val="00F7787A"/>
    <w:rsid w:val="00F80568"/>
    <w:rsid w:val="00F81131"/>
    <w:rsid w:val="00F81730"/>
    <w:rsid w:val="00F81C0D"/>
    <w:rsid w:val="00F82590"/>
    <w:rsid w:val="00F83D82"/>
    <w:rsid w:val="00F84CA2"/>
    <w:rsid w:val="00F85643"/>
    <w:rsid w:val="00F85661"/>
    <w:rsid w:val="00F86AAD"/>
    <w:rsid w:val="00F86F3B"/>
    <w:rsid w:val="00F87455"/>
    <w:rsid w:val="00F8779E"/>
    <w:rsid w:val="00F87858"/>
    <w:rsid w:val="00F87DCF"/>
    <w:rsid w:val="00F902A6"/>
    <w:rsid w:val="00F903EA"/>
    <w:rsid w:val="00F9046D"/>
    <w:rsid w:val="00F911B1"/>
    <w:rsid w:val="00F92427"/>
    <w:rsid w:val="00F92974"/>
    <w:rsid w:val="00F92E9E"/>
    <w:rsid w:val="00F931EB"/>
    <w:rsid w:val="00F95D12"/>
    <w:rsid w:val="00F95F5C"/>
    <w:rsid w:val="00F9672A"/>
    <w:rsid w:val="00F96D36"/>
    <w:rsid w:val="00F97331"/>
    <w:rsid w:val="00FA04FD"/>
    <w:rsid w:val="00FA0F65"/>
    <w:rsid w:val="00FA1772"/>
    <w:rsid w:val="00FA1C9E"/>
    <w:rsid w:val="00FA1FEA"/>
    <w:rsid w:val="00FA2422"/>
    <w:rsid w:val="00FA2C91"/>
    <w:rsid w:val="00FA351C"/>
    <w:rsid w:val="00FA35AA"/>
    <w:rsid w:val="00FA378A"/>
    <w:rsid w:val="00FA4963"/>
    <w:rsid w:val="00FA4B62"/>
    <w:rsid w:val="00FA5175"/>
    <w:rsid w:val="00FA5E2C"/>
    <w:rsid w:val="00FA630A"/>
    <w:rsid w:val="00FA7613"/>
    <w:rsid w:val="00FA7F6A"/>
    <w:rsid w:val="00FB0297"/>
    <w:rsid w:val="00FB0C61"/>
    <w:rsid w:val="00FB0EDA"/>
    <w:rsid w:val="00FB1337"/>
    <w:rsid w:val="00FB18EC"/>
    <w:rsid w:val="00FB1992"/>
    <w:rsid w:val="00FB33B9"/>
    <w:rsid w:val="00FB4296"/>
    <w:rsid w:val="00FB4EC5"/>
    <w:rsid w:val="00FB4FF9"/>
    <w:rsid w:val="00FB5888"/>
    <w:rsid w:val="00FB5EB8"/>
    <w:rsid w:val="00FB629D"/>
    <w:rsid w:val="00FB6BFC"/>
    <w:rsid w:val="00FB7AEC"/>
    <w:rsid w:val="00FB7EA0"/>
    <w:rsid w:val="00FC01DA"/>
    <w:rsid w:val="00FC1832"/>
    <w:rsid w:val="00FC1EFF"/>
    <w:rsid w:val="00FC2CB7"/>
    <w:rsid w:val="00FC32FD"/>
    <w:rsid w:val="00FC36D9"/>
    <w:rsid w:val="00FC3829"/>
    <w:rsid w:val="00FC3C4A"/>
    <w:rsid w:val="00FC46EC"/>
    <w:rsid w:val="00FC52E8"/>
    <w:rsid w:val="00FC5757"/>
    <w:rsid w:val="00FC5B4E"/>
    <w:rsid w:val="00FC6CF1"/>
    <w:rsid w:val="00FC730C"/>
    <w:rsid w:val="00FC73E9"/>
    <w:rsid w:val="00FC7814"/>
    <w:rsid w:val="00FD0A16"/>
    <w:rsid w:val="00FD0D6C"/>
    <w:rsid w:val="00FD23B3"/>
    <w:rsid w:val="00FD23B6"/>
    <w:rsid w:val="00FD25DE"/>
    <w:rsid w:val="00FD3667"/>
    <w:rsid w:val="00FD47E6"/>
    <w:rsid w:val="00FD4A24"/>
    <w:rsid w:val="00FD50F4"/>
    <w:rsid w:val="00FD52BB"/>
    <w:rsid w:val="00FD5690"/>
    <w:rsid w:val="00FD5F31"/>
    <w:rsid w:val="00FD5FA0"/>
    <w:rsid w:val="00FD697B"/>
    <w:rsid w:val="00FD6C49"/>
    <w:rsid w:val="00FD702E"/>
    <w:rsid w:val="00FD74AB"/>
    <w:rsid w:val="00FD791C"/>
    <w:rsid w:val="00FE07FA"/>
    <w:rsid w:val="00FE1231"/>
    <w:rsid w:val="00FE16B4"/>
    <w:rsid w:val="00FE21E6"/>
    <w:rsid w:val="00FE22E8"/>
    <w:rsid w:val="00FE2758"/>
    <w:rsid w:val="00FE2A0A"/>
    <w:rsid w:val="00FE2B5F"/>
    <w:rsid w:val="00FE2F63"/>
    <w:rsid w:val="00FE2FB4"/>
    <w:rsid w:val="00FE341C"/>
    <w:rsid w:val="00FE3BB5"/>
    <w:rsid w:val="00FE3C61"/>
    <w:rsid w:val="00FE3D9C"/>
    <w:rsid w:val="00FE46C9"/>
    <w:rsid w:val="00FE54DE"/>
    <w:rsid w:val="00FF05E9"/>
    <w:rsid w:val="00FF077D"/>
    <w:rsid w:val="00FF20C2"/>
    <w:rsid w:val="00FF2800"/>
    <w:rsid w:val="00FF2B6A"/>
    <w:rsid w:val="00FF328D"/>
    <w:rsid w:val="00FF329B"/>
    <w:rsid w:val="00FF32B9"/>
    <w:rsid w:val="00FF3484"/>
    <w:rsid w:val="00FF3CCA"/>
    <w:rsid w:val="00FF54B4"/>
    <w:rsid w:val="00FF56E0"/>
    <w:rsid w:val="00FF5E77"/>
    <w:rsid w:val="00FF6ABB"/>
    <w:rsid w:val="00FF6C16"/>
    <w:rsid w:val="00FF7540"/>
    <w:rsid w:val="00FF7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1D47EC"/>
  <w15:docId w15:val="{A8A988AD-DC77-4D53-82D6-FC976565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Arial" w:eastAsia="Times New Roman" w:hAnsi="Arial"/>
      <w:lang w:eastAsia="de-DE"/>
    </w:rPr>
  </w:style>
  <w:style w:type="paragraph" w:styleId="Nagwek1">
    <w:name w:val="heading 1"/>
    <w:basedOn w:val="Normalny"/>
    <w:next w:val="Normalny"/>
    <w:qFormat/>
    <w:pPr>
      <w:keepNext/>
      <w:outlineLvl w:val="0"/>
    </w:pPr>
    <w:rPr>
      <w:rFonts w:cs="Arial"/>
      <w:b/>
      <w:bCs/>
      <w:noProof/>
      <w:sz w:val="24"/>
      <w:szCs w:val="24"/>
    </w:rPr>
  </w:style>
  <w:style w:type="paragraph" w:styleId="Nagwek2">
    <w:name w:val="heading 2"/>
    <w:basedOn w:val="Normalny"/>
    <w:next w:val="Normalny"/>
    <w:qFormat/>
    <w:pPr>
      <w:keepNext/>
      <w:outlineLvl w:val="1"/>
    </w:pPr>
    <w:rPr>
      <w:rFonts w:cs="Arial"/>
      <w:b/>
      <w:bCs/>
      <w:iCs/>
      <w:noProof/>
      <w:szCs w:val="28"/>
    </w:rPr>
  </w:style>
  <w:style w:type="paragraph" w:styleId="Nagwek3">
    <w:name w:val="heading 3"/>
    <w:basedOn w:val="Normalny"/>
    <w:next w:val="Normalny"/>
    <w:qFormat/>
    <w:pPr>
      <w:keepNext/>
      <w:outlineLvl w:val="2"/>
    </w:pPr>
    <w:rPr>
      <w:rFonts w:cs="Arial"/>
      <w:bCs/>
      <w:noProof/>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noProof/>
    </w:rPr>
  </w:style>
  <w:style w:type="paragraph" w:styleId="Stopka">
    <w:name w:val="footer"/>
    <w:basedOn w:val="Normalny"/>
    <w:pPr>
      <w:tabs>
        <w:tab w:val="center" w:pos="4536"/>
        <w:tab w:val="right" w:pos="9072"/>
      </w:tabs>
    </w:pPr>
    <w:rPr>
      <w:noProof/>
    </w:rPr>
  </w:style>
  <w:style w:type="paragraph" w:styleId="Zwrotpoegnalny">
    <w:name w:val="Closing"/>
    <w:semiHidden/>
    <w:pPr>
      <w:tabs>
        <w:tab w:val="left" w:pos="2835"/>
      </w:tabs>
      <w:spacing w:line="220" w:lineRule="exact"/>
    </w:pPr>
    <w:rPr>
      <w:rFonts w:ascii="Arial" w:eastAsia="Times New Roman" w:hAnsi="Arial"/>
      <w:lang w:val="de-DE" w:eastAsia="en-US"/>
    </w:rPr>
  </w:style>
  <w:style w:type="paragraph" w:customStyle="1" w:styleId="scfstandard">
    <w:name w:val="scf_standard"/>
    <w:rPr>
      <w:rFonts w:ascii="Arial" w:eastAsia="Times New Roman" w:hAnsi="Arial"/>
      <w:noProof/>
      <w:lang w:val="en-US" w:eastAsia="de-DE"/>
    </w:rPr>
  </w:style>
  <w:style w:type="paragraph" w:customStyle="1" w:styleId="scfBereich">
    <w:name w:val="scfBereich"/>
    <w:basedOn w:val="scfstandard"/>
    <w:pPr>
      <w:spacing w:before="140"/>
    </w:pPr>
    <w:rPr>
      <w:b/>
    </w:rPr>
  </w:style>
  <w:style w:type="paragraph" w:customStyle="1" w:styleId="scfvertrauen">
    <w:name w:val="scf_vertrauen"/>
    <w:basedOn w:val="scfstandard"/>
    <w:pPr>
      <w:spacing w:before="460" w:line="220" w:lineRule="exact"/>
    </w:pPr>
  </w:style>
  <w:style w:type="paragraph" w:customStyle="1" w:styleId="scfpostal">
    <w:name w:val="scf_postal"/>
    <w:basedOn w:val="scfstandard"/>
    <w:pPr>
      <w:spacing w:line="160" w:lineRule="exact"/>
    </w:pPr>
    <w:rPr>
      <w:sz w:val="14"/>
    </w:rPr>
  </w:style>
  <w:style w:type="paragraph" w:customStyle="1" w:styleId="scfnutzer">
    <w:name w:val="scfnutzer"/>
    <w:basedOn w:val="scfstandard"/>
    <w:pPr>
      <w:spacing w:line="180" w:lineRule="exact"/>
    </w:pPr>
    <w:rPr>
      <w:sz w:val="16"/>
    </w:rPr>
  </w:style>
  <w:style w:type="paragraph" w:customStyle="1" w:styleId="scfdatum">
    <w:name w:val="scf_datum"/>
    <w:basedOn w:val="scfnutzer"/>
  </w:style>
  <w:style w:type="paragraph" w:customStyle="1" w:styleId="scfAnschrift">
    <w:name w:val="scfAnschrift"/>
    <w:basedOn w:val="scfstandard"/>
    <w:pPr>
      <w:tabs>
        <w:tab w:val="left" w:pos="1134"/>
      </w:tabs>
      <w:spacing w:line="220" w:lineRule="exact"/>
    </w:pPr>
  </w:style>
  <w:style w:type="paragraph" w:customStyle="1" w:styleId="scfan">
    <w:name w:val="scf_an"/>
    <w:basedOn w:val="scfAnschrift"/>
    <w:next w:val="scfAnschrift"/>
    <w:pPr>
      <w:spacing w:before="60"/>
    </w:pPr>
  </w:style>
  <w:style w:type="paragraph" w:customStyle="1" w:styleId="scfbrieftext">
    <w:name w:val="scfbrieftext"/>
    <w:basedOn w:val="scfstandard"/>
    <w:rPr>
      <w:noProof w:val="0"/>
    </w:rPr>
  </w:style>
  <w:style w:type="paragraph" w:customStyle="1" w:styleId="scfBetreff">
    <w:name w:val="scfBetreff"/>
    <w:basedOn w:val="scfstandard"/>
    <w:next w:val="scfbrieftext"/>
    <w:pPr>
      <w:spacing w:before="440" w:after="440"/>
    </w:pPr>
    <w:rPr>
      <w:b/>
    </w:rPr>
  </w:style>
  <w:style w:type="paragraph" w:customStyle="1" w:styleId="scfvormodul">
    <w:name w:val="scfvormodul"/>
    <w:basedOn w:val="scfstandard"/>
    <w:next w:val="scfbrieftext"/>
    <w:pPr>
      <w:pBdr>
        <w:bottom w:val="single" w:sz="6" w:space="1" w:color="auto"/>
      </w:pBdr>
      <w:spacing w:after="60" w:line="60" w:lineRule="exact"/>
    </w:pPr>
    <w:rPr>
      <w:lang w:eastAsia="en-US"/>
    </w:rPr>
  </w:style>
  <w:style w:type="paragraph" w:customStyle="1" w:styleId="scfmodultext">
    <w:name w:val="scfmodultext"/>
    <w:basedOn w:val="scfstandard"/>
    <w:rPr>
      <w:sz w:val="18"/>
      <w:lang w:eastAsia="en-US"/>
    </w:rPr>
  </w:style>
  <w:style w:type="paragraph" w:customStyle="1" w:styleId="scforgzeile">
    <w:name w:val="scforgzeile"/>
    <w:basedOn w:val="scfstandard"/>
    <w:pPr>
      <w:tabs>
        <w:tab w:val="left" w:pos="7655"/>
      </w:tabs>
      <w:spacing w:line="160" w:lineRule="exact"/>
    </w:pPr>
    <w:rPr>
      <w:sz w:val="14"/>
    </w:rPr>
  </w:style>
  <w:style w:type="paragraph" w:customStyle="1" w:styleId="scfFu1-4">
    <w:name w:val="scfFuß1-4"/>
    <w:basedOn w:val="scfstandard"/>
    <w:pPr>
      <w:spacing w:line="160" w:lineRule="exact"/>
    </w:pPr>
    <w:rPr>
      <w:sz w:val="14"/>
    </w:rPr>
  </w:style>
  <w:style w:type="paragraph" w:customStyle="1" w:styleId="scfVorstand">
    <w:name w:val="scfVorstand"/>
    <w:basedOn w:val="scfFu1-4"/>
    <w:rPr>
      <w:rFonts w:eastAsia="Arial" w:cs="Arial"/>
      <w:szCs w:val="14"/>
    </w:rPr>
  </w:style>
  <w:style w:type="paragraph" w:customStyle="1" w:styleId="scfZweitekopfzeile">
    <w:name w:val="scfZweitekopfzeile"/>
    <w:basedOn w:val="scfstandard"/>
    <w:pPr>
      <w:spacing w:line="180" w:lineRule="exact"/>
    </w:pPr>
    <w:rPr>
      <w:sz w:val="16"/>
    </w:rPr>
  </w:style>
  <w:style w:type="paragraph" w:customStyle="1" w:styleId="scfgruss">
    <w:name w:val="scf_gruss"/>
    <w:basedOn w:val="scfbrieftext"/>
    <w:pPr>
      <w:keepNext/>
      <w:keepLines/>
      <w:tabs>
        <w:tab w:val="left" w:pos="5387"/>
      </w:tabs>
    </w:pPr>
    <w:rPr>
      <w:noProof/>
    </w:rPr>
  </w:style>
  <w:style w:type="paragraph" w:customStyle="1" w:styleId="scfuz">
    <w:name w:val="scf_uz"/>
    <w:basedOn w:val="scfnutzer"/>
  </w:style>
  <w:style w:type="paragraph" w:styleId="Tekstdymka">
    <w:name w:val="Balloon Text"/>
    <w:basedOn w:val="Normalny"/>
    <w:semiHidden/>
    <w:rPr>
      <w:rFonts w:ascii="Tahoma" w:hAnsi="Tahoma" w:cs="Tahoma"/>
      <w:sz w:val="16"/>
      <w:szCs w:val="16"/>
    </w:rPr>
  </w:style>
  <w:style w:type="character" w:styleId="Hipercze">
    <w:name w:val="Hyperlink"/>
    <w:basedOn w:val="Domylnaczcionkaakapitu"/>
    <w:uiPriority w:val="99"/>
    <w:rPr>
      <w:color w:val="0563C1" w:themeColor="hyperlink"/>
      <w:u w:val="single"/>
    </w:rPr>
  </w:style>
  <w:style w:type="character" w:customStyle="1" w:styleId="Nierozpoznanawzmianka1">
    <w:name w:val="Nierozpoznana wzmianka1"/>
    <w:basedOn w:val="Domylnaczcionkaakapitu"/>
    <w:uiPriority w:val="99"/>
    <w:semiHidden/>
    <w:unhideWhenUsed/>
    <w:rPr>
      <w:color w:val="808080"/>
      <w:shd w:val="clear" w:color="auto" w:fill="E6E6E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style>
  <w:style w:type="character" w:customStyle="1" w:styleId="TekstkomentarzaZnak">
    <w:name w:val="Tekst komentarza Znak"/>
    <w:basedOn w:val="Domylnaczcionkaakapitu"/>
    <w:link w:val="Tekstkomentarza"/>
    <w:uiPriority w:val="99"/>
    <w:rPr>
      <w:rFonts w:ascii="Arial" w:eastAsia="Times New Roman" w:hAnsi="Arial"/>
      <w:lang w:val="de-DE" w:eastAsia="de-DE"/>
    </w:rPr>
  </w:style>
  <w:style w:type="paragraph" w:styleId="Tematkomentarza">
    <w:name w:val="annotation subject"/>
    <w:basedOn w:val="Tekstkomentarza"/>
    <w:next w:val="Tekstkomentarza"/>
    <w:link w:val="TematkomentarzaZnak"/>
    <w:semiHidden/>
    <w:unhideWhenUsed/>
    <w:rPr>
      <w:b/>
      <w:bCs/>
    </w:rPr>
  </w:style>
  <w:style w:type="character" w:customStyle="1" w:styleId="TematkomentarzaZnak">
    <w:name w:val="Temat komentarza Znak"/>
    <w:basedOn w:val="TekstkomentarzaZnak"/>
    <w:link w:val="Tematkomentarza"/>
    <w:semiHidden/>
    <w:rPr>
      <w:rFonts w:ascii="Arial" w:eastAsia="Times New Roman" w:hAnsi="Arial"/>
      <w:b/>
      <w:bCs/>
      <w:lang w:val="de-DE" w:eastAsia="de-DE"/>
    </w:rPr>
  </w:style>
  <w:style w:type="paragraph" w:styleId="Tekstprzypisukocowego">
    <w:name w:val="endnote text"/>
    <w:basedOn w:val="Normalny"/>
    <w:link w:val="TekstprzypisukocowegoZnak"/>
    <w:semiHidden/>
    <w:unhideWhenUsed/>
  </w:style>
  <w:style w:type="character" w:customStyle="1" w:styleId="TekstprzypisukocowegoZnak">
    <w:name w:val="Tekst przypisu końcowego Znak"/>
    <w:basedOn w:val="Domylnaczcionkaakapitu"/>
    <w:link w:val="Tekstprzypisukocowego"/>
    <w:semiHidden/>
    <w:rPr>
      <w:rFonts w:ascii="Arial" w:eastAsia="Times New Roman" w:hAnsi="Arial"/>
      <w:lang w:val="de-DE" w:eastAsia="de-DE"/>
    </w:rPr>
  </w:style>
  <w:style w:type="character" w:styleId="Odwoanieprzypisukocowego">
    <w:name w:val="endnote reference"/>
    <w:basedOn w:val="Domylnaczcionkaakapitu"/>
    <w:semiHidden/>
    <w:unhideWhenUsed/>
    <w:rPr>
      <w:vertAlign w:val="superscript"/>
    </w:rPr>
  </w:style>
  <w:style w:type="character" w:customStyle="1" w:styleId="Nierozpoznanawzmianka2">
    <w:name w:val="Nierozpoznana wzmianka2"/>
    <w:basedOn w:val="Domylnaczcionkaakapitu"/>
    <w:uiPriority w:val="99"/>
    <w:semiHidden/>
    <w:unhideWhenUsed/>
    <w:rPr>
      <w:color w:val="808080"/>
      <w:shd w:val="clear" w:color="auto" w:fill="E6E6E6"/>
    </w:rPr>
  </w:style>
  <w:style w:type="paragraph" w:styleId="Poprawka">
    <w:name w:val="Revision"/>
    <w:hidden/>
    <w:uiPriority w:val="99"/>
    <w:semiHidden/>
    <w:rPr>
      <w:rFonts w:ascii="Arial" w:eastAsia="Times New Roman" w:hAnsi="Arial"/>
      <w:lang w:val="de-DE" w:eastAsia="de-DE"/>
    </w:rPr>
  </w:style>
  <w:style w:type="paragraph" w:customStyle="1" w:styleId="Boilerplate">
    <w:name w:val="Boilerplate"/>
    <w:basedOn w:val="Normalny"/>
    <w:uiPriority w:val="99"/>
    <w:pPr>
      <w:spacing w:line="360" w:lineRule="auto"/>
    </w:pPr>
    <w:rPr>
      <w:rFonts w:eastAsiaTheme="minorEastAsia" w:cs="Arial"/>
      <w:sz w:val="16"/>
      <w:szCs w:val="16"/>
      <w:lang w:eastAsia="zh-CN"/>
    </w:rPr>
  </w:style>
  <w:style w:type="paragraph" w:styleId="Akapitzlist">
    <w:name w:val="List Paragraph"/>
    <w:basedOn w:val="Normalny"/>
    <w:uiPriority w:val="34"/>
    <w:qFormat/>
    <w:pPr>
      <w:ind w:left="720"/>
      <w:contextualSpacing/>
    </w:pPr>
  </w:style>
  <w:style w:type="character" w:customStyle="1" w:styleId="Nierozpoznanawzmianka3">
    <w:name w:val="Nierozpoznana wzmianka3"/>
    <w:basedOn w:val="Domylnaczcionkaakapitu"/>
    <w:uiPriority w:val="99"/>
    <w:semiHidden/>
    <w:unhideWhenUsed/>
    <w:rPr>
      <w:color w:val="808080"/>
      <w:shd w:val="clear" w:color="auto" w:fill="E6E6E6"/>
    </w:rPr>
  </w:style>
  <w:style w:type="paragraph" w:styleId="Tekstpodstawowy">
    <w:name w:val="Body Text"/>
    <w:basedOn w:val="Normalny"/>
    <w:link w:val="TekstpodstawowyZnak"/>
    <w:uiPriority w:val="99"/>
    <w:semiHidden/>
    <w:unhideWhenUsed/>
    <w:pPr>
      <w:spacing w:after="120"/>
    </w:pPr>
    <w:rPr>
      <w:rFonts w:ascii="Calibri" w:eastAsiaTheme="minorHAnsi" w:hAnsi="Calibri" w:cs="Calibri"/>
      <w:sz w:val="22"/>
      <w:szCs w:val="22"/>
      <w:lang w:eastAsia="en-US"/>
    </w:rPr>
  </w:style>
  <w:style w:type="character" w:customStyle="1" w:styleId="TekstpodstawowyZnak">
    <w:name w:val="Tekst podstawowy Znak"/>
    <w:basedOn w:val="Domylnaczcionkaakapitu"/>
    <w:link w:val="Tekstpodstawowy"/>
    <w:uiPriority w:val="99"/>
    <w:semiHidden/>
    <w:rPr>
      <w:rFonts w:ascii="Calibri" w:eastAsiaTheme="minorHAnsi" w:hAnsi="Calibri" w:cs="Calibri"/>
      <w:sz w:val="22"/>
      <w:szCs w:val="22"/>
      <w:lang w:eastAsia="en-US"/>
    </w:rPr>
  </w:style>
  <w:style w:type="paragraph" w:styleId="Tekstprzypisudolnego">
    <w:name w:val="footnote text"/>
    <w:basedOn w:val="Normalny"/>
    <w:link w:val="TekstprzypisudolnegoZnak"/>
    <w:uiPriority w:val="99"/>
    <w:semiHidden/>
    <w:unhideWhenUsed/>
  </w:style>
  <w:style w:type="character" w:customStyle="1" w:styleId="TekstprzypisudolnegoZnak">
    <w:name w:val="Tekst przypisu dolnego Znak"/>
    <w:basedOn w:val="Domylnaczcionkaakapitu"/>
    <w:link w:val="Tekstprzypisudolnego"/>
    <w:uiPriority w:val="99"/>
    <w:semiHidden/>
    <w:rPr>
      <w:rFonts w:ascii="Arial" w:eastAsia="Times New Roman" w:hAnsi="Arial"/>
      <w:lang w:val="de-DE" w:eastAsia="de-DE"/>
    </w:rPr>
  </w:style>
  <w:style w:type="character" w:styleId="Odwoanieprzypisudolnego">
    <w:name w:val="footnote reference"/>
    <w:basedOn w:val="Domylnaczcionkaakapitu"/>
    <w:uiPriority w:val="99"/>
    <w:semiHidden/>
    <w:unhideWhenUsed/>
    <w:rPr>
      <w:vertAlign w:val="superscript"/>
    </w:rPr>
  </w:style>
  <w:style w:type="paragraph" w:customStyle="1" w:styleId="Bodytext">
    <w:name w:val="Bodytext"/>
    <w:qFormat/>
    <w:pPr>
      <w:spacing w:line="360" w:lineRule="auto"/>
    </w:pPr>
    <w:rPr>
      <w:rFonts w:ascii="Arial" w:eastAsia="Times New Roman" w:hAnsi="Arial"/>
      <w:sz w:val="22"/>
      <w:lang w:eastAsia="de-DE"/>
    </w:rPr>
  </w:style>
  <w:style w:type="table" w:styleId="Tabela-Siatka">
    <w:name w:val="Table Grid"/>
    <w:basedOn w:val="Standardowy"/>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Pr>
      <w:color w:val="605E5C"/>
      <w:shd w:val="clear" w:color="auto" w:fill="E1DFDD"/>
    </w:rPr>
  </w:style>
  <w:style w:type="character" w:styleId="Pogrubienie">
    <w:name w:val="Strong"/>
    <w:basedOn w:val="Domylnaczcionkaakapitu"/>
    <w:uiPriority w:val="22"/>
    <w:qFormat/>
    <w:rPr>
      <w:b/>
      <w:bCs/>
    </w:rPr>
  </w:style>
  <w:style w:type="character" w:customStyle="1" w:styleId="Nierozpoznanawzmianka5">
    <w:name w:val="Nierozpoznana wzmianka5"/>
    <w:basedOn w:val="Domylnaczcionkaakapitu"/>
    <w:uiPriority w:val="99"/>
    <w:semiHidden/>
    <w:unhideWhenUsed/>
    <w:rPr>
      <w:color w:val="605E5C"/>
      <w:shd w:val="clear" w:color="auto" w:fill="E1DFDD"/>
    </w:rPr>
  </w:style>
  <w:style w:type="character" w:styleId="UyteHipercze">
    <w:name w:val="FollowedHyperlink"/>
    <w:basedOn w:val="Domylnaczcionkaakapitu"/>
    <w:semiHidden/>
    <w:unhideWhenUsed/>
    <w:rsid w:val="004616C5"/>
    <w:rPr>
      <w:color w:val="954F72" w:themeColor="followedHyperlink"/>
      <w:u w:val="single"/>
    </w:rPr>
  </w:style>
  <w:style w:type="paragraph" w:styleId="Legenda">
    <w:name w:val="caption"/>
    <w:basedOn w:val="Normalny"/>
    <w:next w:val="Normalny"/>
    <w:unhideWhenUsed/>
    <w:qFormat/>
    <w:rsid w:val="00D66610"/>
    <w:pPr>
      <w:spacing w:after="200"/>
    </w:pPr>
    <w:rPr>
      <w:i/>
      <w:iCs/>
      <w:color w:val="44546A" w:themeColor="text2"/>
      <w:sz w:val="18"/>
      <w:szCs w:val="18"/>
    </w:rPr>
  </w:style>
  <w:style w:type="character" w:customStyle="1" w:styleId="Nierozpoznanawzmianka6">
    <w:name w:val="Nierozpoznana wzmianka6"/>
    <w:basedOn w:val="Domylnaczcionkaakapitu"/>
    <w:uiPriority w:val="99"/>
    <w:semiHidden/>
    <w:unhideWhenUsed/>
    <w:rsid w:val="00532B2C"/>
    <w:rPr>
      <w:color w:val="605E5C"/>
      <w:shd w:val="clear" w:color="auto" w:fill="E1DFDD"/>
    </w:rPr>
  </w:style>
  <w:style w:type="character" w:customStyle="1" w:styleId="Nierozpoznanawzmianka7">
    <w:name w:val="Nierozpoznana wzmianka7"/>
    <w:basedOn w:val="Domylnaczcionkaakapitu"/>
    <w:uiPriority w:val="99"/>
    <w:semiHidden/>
    <w:unhideWhenUsed/>
    <w:rsid w:val="00E02811"/>
    <w:rPr>
      <w:color w:val="605E5C"/>
      <w:shd w:val="clear" w:color="auto" w:fill="E1DFDD"/>
    </w:rPr>
  </w:style>
  <w:style w:type="character" w:styleId="Uwydatnienie">
    <w:name w:val="Emphasis"/>
    <w:basedOn w:val="Domylnaczcionkaakapitu"/>
    <w:uiPriority w:val="20"/>
    <w:qFormat/>
    <w:rsid w:val="000064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0461">
      <w:marLeft w:val="0"/>
      <w:marRight w:val="0"/>
      <w:marTop w:val="0"/>
      <w:marBottom w:val="0"/>
      <w:divBdr>
        <w:top w:val="none" w:sz="0" w:space="0" w:color="auto"/>
        <w:left w:val="none" w:sz="0" w:space="0" w:color="auto"/>
        <w:bottom w:val="none" w:sz="0" w:space="0" w:color="auto"/>
        <w:right w:val="none" w:sz="0" w:space="0" w:color="auto"/>
      </w:divBdr>
    </w:div>
    <w:div w:id="192960007">
      <w:bodyDiv w:val="1"/>
      <w:marLeft w:val="0"/>
      <w:marRight w:val="0"/>
      <w:marTop w:val="0"/>
      <w:marBottom w:val="0"/>
      <w:divBdr>
        <w:top w:val="none" w:sz="0" w:space="0" w:color="auto"/>
        <w:left w:val="none" w:sz="0" w:space="0" w:color="auto"/>
        <w:bottom w:val="none" w:sz="0" w:space="0" w:color="auto"/>
        <w:right w:val="none" w:sz="0" w:space="0" w:color="auto"/>
      </w:divBdr>
    </w:div>
    <w:div w:id="306132750">
      <w:bodyDiv w:val="1"/>
      <w:marLeft w:val="0"/>
      <w:marRight w:val="0"/>
      <w:marTop w:val="0"/>
      <w:marBottom w:val="0"/>
      <w:divBdr>
        <w:top w:val="none" w:sz="0" w:space="0" w:color="auto"/>
        <w:left w:val="none" w:sz="0" w:space="0" w:color="auto"/>
        <w:bottom w:val="none" w:sz="0" w:space="0" w:color="auto"/>
        <w:right w:val="none" w:sz="0" w:space="0" w:color="auto"/>
      </w:divBdr>
    </w:div>
    <w:div w:id="336883468">
      <w:bodyDiv w:val="1"/>
      <w:marLeft w:val="0"/>
      <w:marRight w:val="0"/>
      <w:marTop w:val="0"/>
      <w:marBottom w:val="0"/>
      <w:divBdr>
        <w:top w:val="none" w:sz="0" w:space="0" w:color="auto"/>
        <w:left w:val="none" w:sz="0" w:space="0" w:color="auto"/>
        <w:bottom w:val="none" w:sz="0" w:space="0" w:color="auto"/>
        <w:right w:val="none" w:sz="0" w:space="0" w:color="auto"/>
      </w:divBdr>
    </w:div>
    <w:div w:id="341006620">
      <w:bodyDiv w:val="1"/>
      <w:marLeft w:val="0"/>
      <w:marRight w:val="0"/>
      <w:marTop w:val="0"/>
      <w:marBottom w:val="0"/>
      <w:divBdr>
        <w:top w:val="none" w:sz="0" w:space="0" w:color="auto"/>
        <w:left w:val="none" w:sz="0" w:space="0" w:color="auto"/>
        <w:bottom w:val="none" w:sz="0" w:space="0" w:color="auto"/>
        <w:right w:val="none" w:sz="0" w:space="0" w:color="auto"/>
      </w:divBdr>
    </w:div>
    <w:div w:id="387991987">
      <w:bodyDiv w:val="1"/>
      <w:marLeft w:val="0"/>
      <w:marRight w:val="0"/>
      <w:marTop w:val="0"/>
      <w:marBottom w:val="0"/>
      <w:divBdr>
        <w:top w:val="none" w:sz="0" w:space="0" w:color="auto"/>
        <w:left w:val="none" w:sz="0" w:space="0" w:color="auto"/>
        <w:bottom w:val="none" w:sz="0" w:space="0" w:color="auto"/>
        <w:right w:val="none" w:sz="0" w:space="0" w:color="auto"/>
      </w:divBdr>
    </w:div>
    <w:div w:id="460802100">
      <w:bodyDiv w:val="1"/>
      <w:marLeft w:val="0"/>
      <w:marRight w:val="0"/>
      <w:marTop w:val="0"/>
      <w:marBottom w:val="0"/>
      <w:divBdr>
        <w:top w:val="none" w:sz="0" w:space="0" w:color="auto"/>
        <w:left w:val="none" w:sz="0" w:space="0" w:color="auto"/>
        <w:bottom w:val="none" w:sz="0" w:space="0" w:color="auto"/>
        <w:right w:val="none" w:sz="0" w:space="0" w:color="auto"/>
      </w:divBdr>
    </w:div>
    <w:div w:id="471020077">
      <w:bodyDiv w:val="1"/>
      <w:marLeft w:val="0"/>
      <w:marRight w:val="0"/>
      <w:marTop w:val="0"/>
      <w:marBottom w:val="0"/>
      <w:divBdr>
        <w:top w:val="none" w:sz="0" w:space="0" w:color="auto"/>
        <w:left w:val="none" w:sz="0" w:space="0" w:color="auto"/>
        <w:bottom w:val="none" w:sz="0" w:space="0" w:color="auto"/>
        <w:right w:val="none" w:sz="0" w:space="0" w:color="auto"/>
      </w:divBdr>
    </w:div>
    <w:div w:id="477040606">
      <w:bodyDiv w:val="1"/>
      <w:marLeft w:val="0"/>
      <w:marRight w:val="0"/>
      <w:marTop w:val="0"/>
      <w:marBottom w:val="0"/>
      <w:divBdr>
        <w:top w:val="none" w:sz="0" w:space="0" w:color="auto"/>
        <w:left w:val="none" w:sz="0" w:space="0" w:color="auto"/>
        <w:bottom w:val="none" w:sz="0" w:space="0" w:color="auto"/>
        <w:right w:val="none" w:sz="0" w:space="0" w:color="auto"/>
      </w:divBdr>
    </w:div>
    <w:div w:id="522208512">
      <w:bodyDiv w:val="1"/>
      <w:marLeft w:val="0"/>
      <w:marRight w:val="0"/>
      <w:marTop w:val="0"/>
      <w:marBottom w:val="0"/>
      <w:divBdr>
        <w:top w:val="none" w:sz="0" w:space="0" w:color="auto"/>
        <w:left w:val="none" w:sz="0" w:space="0" w:color="auto"/>
        <w:bottom w:val="none" w:sz="0" w:space="0" w:color="auto"/>
        <w:right w:val="none" w:sz="0" w:space="0" w:color="auto"/>
      </w:divBdr>
    </w:div>
    <w:div w:id="532040375">
      <w:bodyDiv w:val="1"/>
      <w:marLeft w:val="0"/>
      <w:marRight w:val="0"/>
      <w:marTop w:val="0"/>
      <w:marBottom w:val="0"/>
      <w:divBdr>
        <w:top w:val="none" w:sz="0" w:space="0" w:color="auto"/>
        <w:left w:val="none" w:sz="0" w:space="0" w:color="auto"/>
        <w:bottom w:val="none" w:sz="0" w:space="0" w:color="auto"/>
        <w:right w:val="none" w:sz="0" w:space="0" w:color="auto"/>
      </w:divBdr>
    </w:div>
    <w:div w:id="551041134">
      <w:bodyDiv w:val="1"/>
      <w:marLeft w:val="0"/>
      <w:marRight w:val="0"/>
      <w:marTop w:val="0"/>
      <w:marBottom w:val="0"/>
      <w:divBdr>
        <w:top w:val="none" w:sz="0" w:space="0" w:color="auto"/>
        <w:left w:val="none" w:sz="0" w:space="0" w:color="auto"/>
        <w:bottom w:val="none" w:sz="0" w:space="0" w:color="auto"/>
        <w:right w:val="none" w:sz="0" w:space="0" w:color="auto"/>
      </w:divBdr>
      <w:divsChild>
        <w:div w:id="688410153">
          <w:marLeft w:val="0"/>
          <w:marRight w:val="0"/>
          <w:marTop w:val="0"/>
          <w:marBottom w:val="0"/>
          <w:divBdr>
            <w:top w:val="none" w:sz="0" w:space="0" w:color="auto"/>
            <w:left w:val="none" w:sz="0" w:space="0" w:color="auto"/>
            <w:bottom w:val="none" w:sz="0" w:space="0" w:color="auto"/>
            <w:right w:val="none" w:sz="0" w:space="0" w:color="auto"/>
          </w:divBdr>
        </w:div>
      </w:divsChild>
    </w:div>
    <w:div w:id="581528895">
      <w:bodyDiv w:val="1"/>
      <w:marLeft w:val="0"/>
      <w:marRight w:val="0"/>
      <w:marTop w:val="0"/>
      <w:marBottom w:val="0"/>
      <w:divBdr>
        <w:top w:val="none" w:sz="0" w:space="0" w:color="auto"/>
        <w:left w:val="none" w:sz="0" w:space="0" w:color="auto"/>
        <w:bottom w:val="none" w:sz="0" w:space="0" w:color="auto"/>
        <w:right w:val="none" w:sz="0" w:space="0" w:color="auto"/>
      </w:divBdr>
      <w:divsChild>
        <w:div w:id="672538520">
          <w:marLeft w:val="0"/>
          <w:marRight w:val="0"/>
          <w:marTop w:val="0"/>
          <w:marBottom w:val="0"/>
          <w:divBdr>
            <w:top w:val="none" w:sz="0" w:space="0" w:color="auto"/>
            <w:left w:val="none" w:sz="0" w:space="0" w:color="auto"/>
            <w:bottom w:val="none" w:sz="0" w:space="0" w:color="auto"/>
            <w:right w:val="none" w:sz="0" w:space="0" w:color="auto"/>
          </w:divBdr>
          <w:divsChild>
            <w:div w:id="76357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8673">
      <w:bodyDiv w:val="1"/>
      <w:marLeft w:val="0"/>
      <w:marRight w:val="0"/>
      <w:marTop w:val="0"/>
      <w:marBottom w:val="0"/>
      <w:divBdr>
        <w:top w:val="none" w:sz="0" w:space="0" w:color="auto"/>
        <w:left w:val="none" w:sz="0" w:space="0" w:color="auto"/>
        <w:bottom w:val="none" w:sz="0" w:space="0" w:color="auto"/>
        <w:right w:val="none" w:sz="0" w:space="0" w:color="auto"/>
      </w:divBdr>
      <w:divsChild>
        <w:div w:id="1874268849">
          <w:marLeft w:val="274"/>
          <w:marRight w:val="0"/>
          <w:marTop w:val="0"/>
          <w:marBottom w:val="0"/>
          <w:divBdr>
            <w:top w:val="none" w:sz="0" w:space="0" w:color="auto"/>
            <w:left w:val="none" w:sz="0" w:space="0" w:color="auto"/>
            <w:bottom w:val="none" w:sz="0" w:space="0" w:color="auto"/>
            <w:right w:val="none" w:sz="0" w:space="0" w:color="auto"/>
          </w:divBdr>
        </w:div>
      </w:divsChild>
    </w:div>
    <w:div w:id="637683128">
      <w:bodyDiv w:val="1"/>
      <w:marLeft w:val="0"/>
      <w:marRight w:val="0"/>
      <w:marTop w:val="0"/>
      <w:marBottom w:val="0"/>
      <w:divBdr>
        <w:top w:val="none" w:sz="0" w:space="0" w:color="auto"/>
        <w:left w:val="none" w:sz="0" w:space="0" w:color="auto"/>
        <w:bottom w:val="none" w:sz="0" w:space="0" w:color="auto"/>
        <w:right w:val="none" w:sz="0" w:space="0" w:color="auto"/>
      </w:divBdr>
    </w:div>
    <w:div w:id="681978197">
      <w:bodyDiv w:val="1"/>
      <w:marLeft w:val="0"/>
      <w:marRight w:val="0"/>
      <w:marTop w:val="0"/>
      <w:marBottom w:val="0"/>
      <w:divBdr>
        <w:top w:val="none" w:sz="0" w:space="0" w:color="auto"/>
        <w:left w:val="none" w:sz="0" w:space="0" w:color="auto"/>
        <w:bottom w:val="none" w:sz="0" w:space="0" w:color="auto"/>
        <w:right w:val="none" w:sz="0" w:space="0" w:color="auto"/>
      </w:divBdr>
    </w:div>
    <w:div w:id="779567287">
      <w:bodyDiv w:val="1"/>
      <w:marLeft w:val="0"/>
      <w:marRight w:val="0"/>
      <w:marTop w:val="0"/>
      <w:marBottom w:val="0"/>
      <w:divBdr>
        <w:top w:val="none" w:sz="0" w:space="0" w:color="auto"/>
        <w:left w:val="none" w:sz="0" w:space="0" w:color="auto"/>
        <w:bottom w:val="none" w:sz="0" w:space="0" w:color="auto"/>
        <w:right w:val="none" w:sz="0" w:space="0" w:color="auto"/>
      </w:divBdr>
    </w:div>
    <w:div w:id="806433443">
      <w:bodyDiv w:val="1"/>
      <w:marLeft w:val="0"/>
      <w:marRight w:val="0"/>
      <w:marTop w:val="0"/>
      <w:marBottom w:val="0"/>
      <w:divBdr>
        <w:top w:val="none" w:sz="0" w:space="0" w:color="auto"/>
        <w:left w:val="none" w:sz="0" w:space="0" w:color="auto"/>
        <w:bottom w:val="none" w:sz="0" w:space="0" w:color="auto"/>
        <w:right w:val="none" w:sz="0" w:space="0" w:color="auto"/>
      </w:divBdr>
    </w:div>
    <w:div w:id="819887711">
      <w:bodyDiv w:val="1"/>
      <w:marLeft w:val="0"/>
      <w:marRight w:val="0"/>
      <w:marTop w:val="0"/>
      <w:marBottom w:val="0"/>
      <w:divBdr>
        <w:top w:val="none" w:sz="0" w:space="0" w:color="auto"/>
        <w:left w:val="none" w:sz="0" w:space="0" w:color="auto"/>
        <w:bottom w:val="none" w:sz="0" w:space="0" w:color="auto"/>
        <w:right w:val="none" w:sz="0" w:space="0" w:color="auto"/>
      </w:divBdr>
    </w:div>
    <w:div w:id="824929222">
      <w:bodyDiv w:val="1"/>
      <w:marLeft w:val="0"/>
      <w:marRight w:val="0"/>
      <w:marTop w:val="0"/>
      <w:marBottom w:val="0"/>
      <w:divBdr>
        <w:top w:val="none" w:sz="0" w:space="0" w:color="auto"/>
        <w:left w:val="none" w:sz="0" w:space="0" w:color="auto"/>
        <w:bottom w:val="none" w:sz="0" w:space="0" w:color="auto"/>
        <w:right w:val="none" w:sz="0" w:space="0" w:color="auto"/>
      </w:divBdr>
    </w:div>
    <w:div w:id="836460891">
      <w:bodyDiv w:val="1"/>
      <w:marLeft w:val="0"/>
      <w:marRight w:val="0"/>
      <w:marTop w:val="0"/>
      <w:marBottom w:val="0"/>
      <w:divBdr>
        <w:top w:val="none" w:sz="0" w:space="0" w:color="auto"/>
        <w:left w:val="none" w:sz="0" w:space="0" w:color="auto"/>
        <w:bottom w:val="none" w:sz="0" w:space="0" w:color="auto"/>
        <w:right w:val="none" w:sz="0" w:space="0" w:color="auto"/>
      </w:divBdr>
    </w:div>
    <w:div w:id="887958566">
      <w:bodyDiv w:val="1"/>
      <w:marLeft w:val="0"/>
      <w:marRight w:val="0"/>
      <w:marTop w:val="0"/>
      <w:marBottom w:val="0"/>
      <w:divBdr>
        <w:top w:val="none" w:sz="0" w:space="0" w:color="auto"/>
        <w:left w:val="none" w:sz="0" w:space="0" w:color="auto"/>
        <w:bottom w:val="none" w:sz="0" w:space="0" w:color="auto"/>
        <w:right w:val="none" w:sz="0" w:space="0" w:color="auto"/>
      </w:divBdr>
      <w:divsChild>
        <w:div w:id="506096385">
          <w:marLeft w:val="446"/>
          <w:marRight w:val="0"/>
          <w:marTop w:val="0"/>
          <w:marBottom w:val="80"/>
          <w:divBdr>
            <w:top w:val="none" w:sz="0" w:space="0" w:color="auto"/>
            <w:left w:val="none" w:sz="0" w:space="0" w:color="auto"/>
            <w:bottom w:val="none" w:sz="0" w:space="0" w:color="auto"/>
            <w:right w:val="none" w:sz="0" w:space="0" w:color="auto"/>
          </w:divBdr>
        </w:div>
      </w:divsChild>
    </w:div>
    <w:div w:id="937560132">
      <w:bodyDiv w:val="1"/>
      <w:marLeft w:val="0"/>
      <w:marRight w:val="0"/>
      <w:marTop w:val="0"/>
      <w:marBottom w:val="0"/>
      <w:divBdr>
        <w:top w:val="none" w:sz="0" w:space="0" w:color="auto"/>
        <w:left w:val="none" w:sz="0" w:space="0" w:color="auto"/>
        <w:bottom w:val="none" w:sz="0" w:space="0" w:color="auto"/>
        <w:right w:val="none" w:sz="0" w:space="0" w:color="auto"/>
      </w:divBdr>
    </w:div>
    <w:div w:id="1073311941">
      <w:bodyDiv w:val="1"/>
      <w:marLeft w:val="0"/>
      <w:marRight w:val="0"/>
      <w:marTop w:val="0"/>
      <w:marBottom w:val="0"/>
      <w:divBdr>
        <w:top w:val="none" w:sz="0" w:space="0" w:color="auto"/>
        <w:left w:val="none" w:sz="0" w:space="0" w:color="auto"/>
        <w:bottom w:val="none" w:sz="0" w:space="0" w:color="auto"/>
        <w:right w:val="none" w:sz="0" w:space="0" w:color="auto"/>
      </w:divBdr>
    </w:div>
    <w:div w:id="1134176071">
      <w:bodyDiv w:val="1"/>
      <w:marLeft w:val="0"/>
      <w:marRight w:val="0"/>
      <w:marTop w:val="0"/>
      <w:marBottom w:val="0"/>
      <w:divBdr>
        <w:top w:val="none" w:sz="0" w:space="0" w:color="auto"/>
        <w:left w:val="none" w:sz="0" w:space="0" w:color="auto"/>
        <w:bottom w:val="none" w:sz="0" w:space="0" w:color="auto"/>
        <w:right w:val="none" w:sz="0" w:space="0" w:color="auto"/>
      </w:divBdr>
    </w:div>
    <w:div w:id="1200706377">
      <w:bodyDiv w:val="1"/>
      <w:marLeft w:val="0"/>
      <w:marRight w:val="0"/>
      <w:marTop w:val="0"/>
      <w:marBottom w:val="0"/>
      <w:divBdr>
        <w:top w:val="none" w:sz="0" w:space="0" w:color="auto"/>
        <w:left w:val="none" w:sz="0" w:space="0" w:color="auto"/>
        <w:bottom w:val="none" w:sz="0" w:space="0" w:color="auto"/>
        <w:right w:val="none" w:sz="0" w:space="0" w:color="auto"/>
      </w:divBdr>
    </w:div>
    <w:div w:id="1259291289">
      <w:bodyDiv w:val="1"/>
      <w:marLeft w:val="0"/>
      <w:marRight w:val="0"/>
      <w:marTop w:val="0"/>
      <w:marBottom w:val="0"/>
      <w:divBdr>
        <w:top w:val="none" w:sz="0" w:space="0" w:color="auto"/>
        <w:left w:val="none" w:sz="0" w:space="0" w:color="auto"/>
        <w:bottom w:val="none" w:sz="0" w:space="0" w:color="auto"/>
        <w:right w:val="none" w:sz="0" w:space="0" w:color="auto"/>
      </w:divBdr>
    </w:div>
    <w:div w:id="1284968920">
      <w:bodyDiv w:val="1"/>
      <w:marLeft w:val="0"/>
      <w:marRight w:val="0"/>
      <w:marTop w:val="0"/>
      <w:marBottom w:val="0"/>
      <w:divBdr>
        <w:top w:val="none" w:sz="0" w:space="0" w:color="auto"/>
        <w:left w:val="none" w:sz="0" w:space="0" w:color="auto"/>
        <w:bottom w:val="none" w:sz="0" w:space="0" w:color="auto"/>
        <w:right w:val="none" w:sz="0" w:space="0" w:color="auto"/>
      </w:divBdr>
      <w:divsChild>
        <w:div w:id="34625184">
          <w:marLeft w:val="274"/>
          <w:marRight w:val="0"/>
          <w:marTop w:val="0"/>
          <w:marBottom w:val="0"/>
          <w:divBdr>
            <w:top w:val="none" w:sz="0" w:space="0" w:color="auto"/>
            <w:left w:val="none" w:sz="0" w:space="0" w:color="auto"/>
            <w:bottom w:val="none" w:sz="0" w:space="0" w:color="auto"/>
            <w:right w:val="none" w:sz="0" w:space="0" w:color="auto"/>
          </w:divBdr>
        </w:div>
      </w:divsChild>
    </w:div>
    <w:div w:id="1303775442">
      <w:marLeft w:val="0"/>
      <w:marRight w:val="0"/>
      <w:marTop w:val="0"/>
      <w:marBottom w:val="0"/>
      <w:divBdr>
        <w:top w:val="none" w:sz="0" w:space="0" w:color="auto"/>
        <w:left w:val="none" w:sz="0" w:space="0" w:color="auto"/>
        <w:bottom w:val="none" w:sz="0" w:space="0" w:color="auto"/>
        <w:right w:val="none" w:sz="0" w:space="0" w:color="auto"/>
      </w:divBdr>
    </w:div>
    <w:div w:id="1312253766">
      <w:bodyDiv w:val="1"/>
      <w:marLeft w:val="0"/>
      <w:marRight w:val="0"/>
      <w:marTop w:val="0"/>
      <w:marBottom w:val="0"/>
      <w:divBdr>
        <w:top w:val="none" w:sz="0" w:space="0" w:color="auto"/>
        <w:left w:val="none" w:sz="0" w:space="0" w:color="auto"/>
        <w:bottom w:val="none" w:sz="0" w:space="0" w:color="auto"/>
        <w:right w:val="none" w:sz="0" w:space="0" w:color="auto"/>
      </w:divBdr>
      <w:divsChild>
        <w:div w:id="862591387">
          <w:marLeft w:val="274"/>
          <w:marRight w:val="0"/>
          <w:marTop w:val="0"/>
          <w:marBottom w:val="0"/>
          <w:divBdr>
            <w:top w:val="none" w:sz="0" w:space="0" w:color="auto"/>
            <w:left w:val="none" w:sz="0" w:space="0" w:color="auto"/>
            <w:bottom w:val="none" w:sz="0" w:space="0" w:color="auto"/>
            <w:right w:val="none" w:sz="0" w:space="0" w:color="auto"/>
          </w:divBdr>
        </w:div>
      </w:divsChild>
    </w:div>
    <w:div w:id="1360349173">
      <w:bodyDiv w:val="1"/>
      <w:marLeft w:val="0"/>
      <w:marRight w:val="0"/>
      <w:marTop w:val="0"/>
      <w:marBottom w:val="0"/>
      <w:divBdr>
        <w:top w:val="none" w:sz="0" w:space="0" w:color="auto"/>
        <w:left w:val="none" w:sz="0" w:space="0" w:color="auto"/>
        <w:bottom w:val="none" w:sz="0" w:space="0" w:color="auto"/>
        <w:right w:val="none" w:sz="0" w:space="0" w:color="auto"/>
      </w:divBdr>
    </w:div>
    <w:div w:id="1400245009">
      <w:bodyDiv w:val="1"/>
      <w:marLeft w:val="0"/>
      <w:marRight w:val="0"/>
      <w:marTop w:val="0"/>
      <w:marBottom w:val="0"/>
      <w:divBdr>
        <w:top w:val="none" w:sz="0" w:space="0" w:color="auto"/>
        <w:left w:val="none" w:sz="0" w:space="0" w:color="auto"/>
        <w:bottom w:val="none" w:sz="0" w:space="0" w:color="auto"/>
        <w:right w:val="none" w:sz="0" w:space="0" w:color="auto"/>
      </w:divBdr>
    </w:div>
    <w:div w:id="1411585345">
      <w:bodyDiv w:val="1"/>
      <w:marLeft w:val="0"/>
      <w:marRight w:val="0"/>
      <w:marTop w:val="0"/>
      <w:marBottom w:val="0"/>
      <w:divBdr>
        <w:top w:val="none" w:sz="0" w:space="0" w:color="auto"/>
        <w:left w:val="none" w:sz="0" w:space="0" w:color="auto"/>
        <w:bottom w:val="none" w:sz="0" w:space="0" w:color="auto"/>
        <w:right w:val="none" w:sz="0" w:space="0" w:color="auto"/>
      </w:divBdr>
    </w:div>
    <w:div w:id="1509060015">
      <w:bodyDiv w:val="1"/>
      <w:marLeft w:val="0"/>
      <w:marRight w:val="0"/>
      <w:marTop w:val="0"/>
      <w:marBottom w:val="0"/>
      <w:divBdr>
        <w:top w:val="none" w:sz="0" w:space="0" w:color="auto"/>
        <w:left w:val="none" w:sz="0" w:space="0" w:color="auto"/>
        <w:bottom w:val="none" w:sz="0" w:space="0" w:color="auto"/>
        <w:right w:val="none" w:sz="0" w:space="0" w:color="auto"/>
      </w:divBdr>
    </w:div>
    <w:div w:id="1537884667">
      <w:bodyDiv w:val="1"/>
      <w:marLeft w:val="0"/>
      <w:marRight w:val="0"/>
      <w:marTop w:val="0"/>
      <w:marBottom w:val="0"/>
      <w:divBdr>
        <w:top w:val="none" w:sz="0" w:space="0" w:color="auto"/>
        <w:left w:val="none" w:sz="0" w:space="0" w:color="auto"/>
        <w:bottom w:val="none" w:sz="0" w:space="0" w:color="auto"/>
        <w:right w:val="none" w:sz="0" w:space="0" w:color="auto"/>
      </w:divBdr>
    </w:div>
    <w:div w:id="1638099833">
      <w:bodyDiv w:val="1"/>
      <w:marLeft w:val="0"/>
      <w:marRight w:val="0"/>
      <w:marTop w:val="0"/>
      <w:marBottom w:val="0"/>
      <w:divBdr>
        <w:top w:val="none" w:sz="0" w:space="0" w:color="auto"/>
        <w:left w:val="none" w:sz="0" w:space="0" w:color="auto"/>
        <w:bottom w:val="none" w:sz="0" w:space="0" w:color="auto"/>
        <w:right w:val="none" w:sz="0" w:space="0" w:color="auto"/>
      </w:divBdr>
    </w:div>
    <w:div w:id="1666857138">
      <w:bodyDiv w:val="1"/>
      <w:marLeft w:val="0"/>
      <w:marRight w:val="0"/>
      <w:marTop w:val="0"/>
      <w:marBottom w:val="0"/>
      <w:divBdr>
        <w:top w:val="none" w:sz="0" w:space="0" w:color="auto"/>
        <w:left w:val="none" w:sz="0" w:space="0" w:color="auto"/>
        <w:bottom w:val="none" w:sz="0" w:space="0" w:color="auto"/>
        <w:right w:val="none" w:sz="0" w:space="0" w:color="auto"/>
      </w:divBdr>
    </w:div>
    <w:div w:id="1666930756">
      <w:bodyDiv w:val="1"/>
      <w:marLeft w:val="0"/>
      <w:marRight w:val="0"/>
      <w:marTop w:val="0"/>
      <w:marBottom w:val="0"/>
      <w:divBdr>
        <w:top w:val="none" w:sz="0" w:space="0" w:color="auto"/>
        <w:left w:val="none" w:sz="0" w:space="0" w:color="auto"/>
        <w:bottom w:val="none" w:sz="0" w:space="0" w:color="auto"/>
        <w:right w:val="none" w:sz="0" w:space="0" w:color="auto"/>
      </w:divBdr>
    </w:div>
    <w:div w:id="1696229901">
      <w:bodyDiv w:val="1"/>
      <w:marLeft w:val="0"/>
      <w:marRight w:val="0"/>
      <w:marTop w:val="0"/>
      <w:marBottom w:val="0"/>
      <w:divBdr>
        <w:top w:val="none" w:sz="0" w:space="0" w:color="auto"/>
        <w:left w:val="none" w:sz="0" w:space="0" w:color="auto"/>
        <w:bottom w:val="none" w:sz="0" w:space="0" w:color="auto"/>
        <w:right w:val="none" w:sz="0" w:space="0" w:color="auto"/>
      </w:divBdr>
    </w:div>
    <w:div w:id="1698659553">
      <w:bodyDiv w:val="1"/>
      <w:marLeft w:val="0"/>
      <w:marRight w:val="0"/>
      <w:marTop w:val="0"/>
      <w:marBottom w:val="0"/>
      <w:divBdr>
        <w:top w:val="none" w:sz="0" w:space="0" w:color="auto"/>
        <w:left w:val="none" w:sz="0" w:space="0" w:color="auto"/>
        <w:bottom w:val="none" w:sz="0" w:space="0" w:color="auto"/>
        <w:right w:val="none" w:sz="0" w:space="0" w:color="auto"/>
      </w:divBdr>
    </w:div>
    <w:div w:id="1711296303">
      <w:bodyDiv w:val="1"/>
      <w:marLeft w:val="0"/>
      <w:marRight w:val="0"/>
      <w:marTop w:val="0"/>
      <w:marBottom w:val="0"/>
      <w:divBdr>
        <w:top w:val="none" w:sz="0" w:space="0" w:color="auto"/>
        <w:left w:val="none" w:sz="0" w:space="0" w:color="auto"/>
        <w:bottom w:val="none" w:sz="0" w:space="0" w:color="auto"/>
        <w:right w:val="none" w:sz="0" w:space="0" w:color="auto"/>
      </w:divBdr>
    </w:div>
    <w:div w:id="1802110085">
      <w:bodyDiv w:val="1"/>
      <w:marLeft w:val="0"/>
      <w:marRight w:val="0"/>
      <w:marTop w:val="0"/>
      <w:marBottom w:val="0"/>
      <w:divBdr>
        <w:top w:val="none" w:sz="0" w:space="0" w:color="auto"/>
        <w:left w:val="none" w:sz="0" w:space="0" w:color="auto"/>
        <w:bottom w:val="none" w:sz="0" w:space="0" w:color="auto"/>
        <w:right w:val="none" w:sz="0" w:space="0" w:color="auto"/>
      </w:divBdr>
    </w:div>
    <w:div w:id="2103061545">
      <w:bodyDiv w:val="1"/>
      <w:marLeft w:val="0"/>
      <w:marRight w:val="0"/>
      <w:marTop w:val="0"/>
      <w:marBottom w:val="0"/>
      <w:divBdr>
        <w:top w:val="none" w:sz="0" w:space="0" w:color="auto"/>
        <w:left w:val="none" w:sz="0" w:space="0" w:color="auto"/>
        <w:bottom w:val="none" w:sz="0" w:space="0" w:color="auto"/>
        <w:right w:val="none" w:sz="0" w:space="0" w:color="auto"/>
      </w:divBdr>
    </w:div>
    <w:div w:id="21399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emen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emens.com/fin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SZAJNERKA\SFS%20Renaming\pismo-zewn-Sans-p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2D876-84EC-473D-A413-AA39D70A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pismo-zewn-Sans-pl</Template>
  <TotalTime>4</TotalTime>
  <Pages>3</Pages>
  <Words>1360</Words>
  <Characters>8161</Characters>
  <Application>Microsoft Office Word</Application>
  <DocSecurity>0</DocSecurity>
  <Lines>68</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extern: Geschäftsbrief</vt:lpstr>
      <vt:lpstr>extern: Geschäftsbrief</vt:lpstr>
    </vt:vector>
  </TitlesOfParts>
  <Manager>Sabine Weiß</Manager>
  <Company>Siemens AG</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 Geschäftsbrief</dc:title>
  <dc:subject>SCF Basis - Muster Download Brandville</dc:subject>
  <dc:creator>Radosław Pupiec CCG</dc:creator>
  <cp:keywords>Externer Geschäftsbrief Brief;C_Unrestricted</cp:keywords>
  <dc:description/>
  <cp:lastModifiedBy>Radosław Pupiec</cp:lastModifiedBy>
  <cp:revision>3</cp:revision>
  <cp:lastPrinted>2022-01-17T12:22:00Z</cp:lastPrinted>
  <dcterms:created xsi:type="dcterms:W3CDTF">2022-01-25T15:52:00Z</dcterms:created>
  <dcterms:modified xsi:type="dcterms:W3CDTF">2022-01-28T15:48:00Z</dcterms:modified>
  <cp:category>2008-09-23/sw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fComponent">
    <vt:lpwstr>22</vt:lpwstr>
  </property>
  <property fmtid="{D5CDD505-2E9C-101B-9397-08002B2CF9AE}" pid="3" name="scfType">
    <vt:lpwstr>ext</vt:lpwstr>
  </property>
  <property fmtid="{D5CDD505-2E9C-101B-9397-08002B2CF9AE}" pid="4" name="_NewReviewCycle">
    <vt:lpwstr/>
  </property>
  <property fmtid="{D5CDD505-2E9C-101B-9397-08002B2CF9AE}" pid="5" name="Document Confidentiality">
    <vt:lpwstr>Unrestricted</vt:lpwstr>
  </property>
  <property fmtid="{D5CDD505-2E9C-101B-9397-08002B2CF9AE}" pid="6" name="MSIP_Label_a59b6cd5-d141-4a33-8bf1-0ca04484304f_Enabled">
    <vt:lpwstr>true</vt:lpwstr>
  </property>
  <property fmtid="{D5CDD505-2E9C-101B-9397-08002B2CF9AE}" pid="7" name="MSIP_Label_a59b6cd5-d141-4a33-8bf1-0ca04484304f_SetDate">
    <vt:lpwstr>2022-01-25T15:27:39Z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12577e39-75d0-4308-af6b-44b76290d868</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